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623" w:rsidRDefault="002F5623" w:rsidP="002F5623">
      <w:pPr>
        <w:tabs>
          <w:tab w:val="left" w:pos="3836"/>
        </w:tabs>
        <w:spacing w:after="0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955BC2" w:rsidRPr="00955BC2" w:rsidRDefault="00955BC2" w:rsidP="00955BC2">
      <w:pPr>
        <w:spacing w:after="0"/>
        <w:jc w:val="center"/>
        <w:rPr>
          <w:rFonts w:ascii="Times New Roman" w:eastAsiaTheme="minorHAnsi" w:hAnsi="Times New Roman"/>
          <w:b/>
          <w:sz w:val="48"/>
          <w:szCs w:val="48"/>
        </w:rPr>
      </w:pPr>
      <w:r w:rsidRPr="00955BC2">
        <w:rPr>
          <w:rFonts w:ascii="Times New Roman" w:eastAsiaTheme="minorHAnsi" w:hAnsi="Times New Roman"/>
          <w:b/>
          <w:sz w:val="48"/>
          <w:szCs w:val="48"/>
        </w:rPr>
        <w:t>Схема округов</w:t>
      </w:r>
    </w:p>
    <w:p w:rsidR="00955BC2" w:rsidRPr="00955BC2" w:rsidRDefault="00955BC2" w:rsidP="00955BC2">
      <w:pPr>
        <w:spacing w:after="0"/>
        <w:jc w:val="center"/>
        <w:rPr>
          <w:rFonts w:ascii="Times New Roman" w:eastAsiaTheme="minorHAnsi" w:hAnsi="Times New Roman"/>
          <w:b/>
          <w:sz w:val="48"/>
          <w:szCs w:val="48"/>
        </w:rPr>
      </w:pPr>
      <w:r>
        <w:rPr>
          <w:rFonts w:ascii="Times New Roman" w:eastAsiaTheme="minorHAnsi" w:hAnsi="Times New Roman"/>
          <w:b/>
          <w:sz w:val="48"/>
          <w:szCs w:val="48"/>
        </w:rPr>
        <w:t>Лысогорского</w:t>
      </w:r>
      <w:r w:rsidRPr="00955BC2">
        <w:rPr>
          <w:rFonts w:ascii="Times New Roman" w:eastAsiaTheme="minorHAnsi" w:hAnsi="Times New Roman"/>
          <w:b/>
          <w:sz w:val="48"/>
          <w:szCs w:val="48"/>
        </w:rPr>
        <w:t xml:space="preserve"> сельского поселения</w:t>
      </w:r>
    </w:p>
    <w:p w:rsidR="00955BC2" w:rsidRPr="00955BC2" w:rsidRDefault="00955BC2" w:rsidP="00955BC2">
      <w:pPr>
        <w:tabs>
          <w:tab w:val="left" w:pos="3836"/>
        </w:tabs>
        <w:spacing w:after="0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955BC2">
        <w:rPr>
          <w:rFonts w:ascii="Times New Roman" w:eastAsiaTheme="minorHAnsi" w:hAnsi="Times New Roman"/>
          <w:b/>
          <w:sz w:val="28"/>
          <w:szCs w:val="28"/>
        </w:rPr>
        <w:t xml:space="preserve">Схема многомандатных избирательных округов по выборам депутатов Собрания депутатов </w:t>
      </w:r>
      <w:r>
        <w:rPr>
          <w:rFonts w:ascii="Times New Roman" w:eastAsiaTheme="minorHAnsi" w:hAnsi="Times New Roman"/>
          <w:b/>
          <w:sz w:val="28"/>
          <w:szCs w:val="28"/>
        </w:rPr>
        <w:t>Лысогорского</w:t>
      </w:r>
      <w:bookmarkStart w:id="0" w:name="_GoBack"/>
      <w:bookmarkEnd w:id="0"/>
      <w:r w:rsidRPr="00955BC2">
        <w:rPr>
          <w:rFonts w:ascii="Times New Roman" w:eastAsiaTheme="minorHAnsi" w:hAnsi="Times New Roman"/>
          <w:b/>
          <w:sz w:val="28"/>
          <w:szCs w:val="28"/>
        </w:rPr>
        <w:t xml:space="preserve"> сельского поселения Куйбышевского района Ростовской области</w:t>
      </w:r>
    </w:p>
    <w:p w:rsidR="00955BC2" w:rsidRPr="00955BC2" w:rsidRDefault="00955BC2" w:rsidP="00955BC2">
      <w:pPr>
        <w:tabs>
          <w:tab w:val="left" w:pos="225"/>
        </w:tabs>
        <w:spacing w:after="0"/>
        <w:rPr>
          <w:rFonts w:ascii="Times New Roman" w:eastAsiaTheme="minorHAnsi" w:hAnsi="Times New Roman"/>
          <w:caps/>
          <w:sz w:val="28"/>
          <w:szCs w:val="28"/>
        </w:rPr>
      </w:pPr>
    </w:p>
    <w:p w:rsidR="00955BC2" w:rsidRPr="00955BC2" w:rsidRDefault="00955BC2" w:rsidP="00955BC2">
      <w:pPr>
        <w:tabs>
          <w:tab w:val="left" w:pos="225"/>
        </w:tabs>
        <w:spacing w:after="0"/>
        <w:rPr>
          <w:rFonts w:ascii="Times New Roman" w:eastAsiaTheme="minorHAnsi" w:hAnsi="Times New Roman"/>
          <w:sz w:val="28"/>
          <w:szCs w:val="28"/>
        </w:rPr>
      </w:pPr>
      <w:r w:rsidRPr="00955BC2">
        <w:rPr>
          <w:rFonts w:ascii="Times New Roman" w:eastAsiaTheme="minorHAnsi" w:hAnsi="Times New Roman"/>
          <w:sz w:val="28"/>
          <w:szCs w:val="28"/>
        </w:rPr>
        <w:t>Число депутатских мандатов - 10</w:t>
      </w:r>
    </w:p>
    <w:p w:rsidR="002F5623" w:rsidRDefault="002F5623" w:rsidP="002F5623">
      <w:pPr>
        <w:tabs>
          <w:tab w:val="left" w:pos="225"/>
        </w:tabs>
        <w:spacing w:after="0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 xml:space="preserve">   </w:t>
      </w:r>
    </w:p>
    <w:p w:rsidR="002F5623" w:rsidRDefault="00955BC2" w:rsidP="002F5623">
      <w:pPr>
        <w:tabs>
          <w:tab w:val="left" w:pos="225"/>
        </w:tabs>
        <w:spacing w:after="0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Число избирателей  </w:t>
      </w:r>
      <w:r w:rsidR="002F5623">
        <w:rPr>
          <w:rFonts w:ascii="Times New Roman" w:hAnsi="Times New Roman"/>
          <w:caps/>
          <w:sz w:val="28"/>
          <w:szCs w:val="28"/>
        </w:rPr>
        <w:t>- 1890</w:t>
      </w:r>
    </w:p>
    <w:p w:rsidR="002F5623" w:rsidRDefault="002F5623" w:rsidP="002F5623">
      <w:pPr>
        <w:spacing w:after="0"/>
        <w:jc w:val="center"/>
        <w:rPr>
          <w:b/>
          <w:caps/>
          <w:sz w:val="28"/>
          <w:szCs w:val="28"/>
        </w:rPr>
      </w:pPr>
    </w:p>
    <w:tbl>
      <w:tblPr>
        <w:tblStyle w:val="a3"/>
        <w:tblW w:w="1032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13"/>
        <w:gridCol w:w="1715"/>
        <w:gridCol w:w="2127"/>
        <w:gridCol w:w="2268"/>
        <w:gridCol w:w="2097"/>
      </w:tblGrid>
      <w:tr w:rsidR="00955BC2" w:rsidTr="00955BC2"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BC2" w:rsidRPr="00266D0D" w:rsidRDefault="00955BC2" w:rsidP="005E4ED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D0D">
              <w:rPr>
                <w:rFonts w:ascii="Times New Roman" w:hAnsi="Times New Roman"/>
                <w:b/>
                <w:sz w:val="24"/>
                <w:szCs w:val="24"/>
              </w:rPr>
              <w:t>№ округа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BC2" w:rsidRPr="00266D0D" w:rsidRDefault="00955BC2" w:rsidP="005E4ED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D0D">
              <w:rPr>
                <w:rFonts w:ascii="Times New Roman" w:hAnsi="Times New Roman"/>
                <w:b/>
                <w:sz w:val="24"/>
                <w:szCs w:val="24"/>
              </w:rPr>
              <w:t>Количество мандатов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BC2" w:rsidRPr="00266D0D" w:rsidRDefault="00955BC2" w:rsidP="005E4ED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D0D">
              <w:rPr>
                <w:rFonts w:ascii="Times New Roman" w:hAnsi="Times New Roman"/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BC2" w:rsidRPr="00266D0D" w:rsidRDefault="00955BC2" w:rsidP="005E4ED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D0D">
              <w:rPr>
                <w:rFonts w:ascii="Times New Roman" w:hAnsi="Times New Roman"/>
                <w:b/>
                <w:sz w:val="24"/>
                <w:szCs w:val="24"/>
              </w:rPr>
              <w:t>Число избирателей в избирательном округе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BC2" w:rsidRPr="00266D0D" w:rsidRDefault="00955BC2" w:rsidP="005E4ED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D0D">
              <w:rPr>
                <w:rFonts w:ascii="Times New Roman" w:hAnsi="Times New Roman"/>
                <w:b/>
                <w:sz w:val="24"/>
                <w:szCs w:val="24"/>
              </w:rPr>
              <w:t>Место нахождения территориальной избирательной комиссии, на которую возложены полномочия ОИК</w:t>
            </w:r>
          </w:p>
        </w:tc>
      </w:tr>
      <w:tr w:rsidR="002F5623" w:rsidTr="00955BC2"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623" w:rsidRPr="00E866B7" w:rsidRDefault="00955BC2" w:rsidP="002F5623">
            <w:pPr>
              <w:jc w:val="center"/>
              <w:rPr>
                <w:rFonts w:ascii="Times New Roman" w:hAnsi="Times New Roman"/>
                <w:caps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Лысогорский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A0A9E">
              <w:rPr>
                <w:rFonts w:ascii="Times New Roman" w:hAnsi="Times New Roman"/>
                <w:b/>
                <w:sz w:val="24"/>
                <w:szCs w:val="24"/>
              </w:rPr>
              <w:t>многом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андатный избирательный округ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623" w:rsidRDefault="002F5623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623" w:rsidRPr="002F5623" w:rsidRDefault="002F5623" w:rsidP="002F5623">
            <w:pPr>
              <w:tabs>
                <w:tab w:val="left" w:pos="709"/>
                <w:tab w:val="center" w:pos="510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рюково</w:t>
            </w:r>
            <w:proofErr w:type="spellEnd"/>
          </w:p>
          <w:p w:rsidR="002F5623" w:rsidRPr="002F5623" w:rsidRDefault="002F5623" w:rsidP="002F5623">
            <w:pPr>
              <w:tabs>
                <w:tab w:val="left" w:pos="709"/>
                <w:tab w:val="center" w:pos="510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овиковка</w:t>
            </w:r>
            <w:proofErr w:type="spellEnd"/>
          </w:p>
          <w:p w:rsidR="002F5623" w:rsidRPr="002F5623" w:rsidRDefault="002F5623" w:rsidP="002F5623">
            <w:pPr>
              <w:tabs>
                <w:tab w:val="left" w:pos="709"/>
                <w:tab w:val="center" w:pos="510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Решетовка</w:t>
            </w:r>
            <w:proofErr w:type="spellEnd"/>
          </w:p>
          <w:p w:rsidR="002F5623" w:rsidRPr="002F5623" w:rsidRDefault="002F5623" w:rsidP="002F5623">
            <w:pPr>
              <w:tabs>
                <w:tab w:val="left" w:pos="709"/>
                <w:tab w:val="center" w:pos="510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усско</w:t>
            </w:r>
            <w:proofErr w:type="spellEnd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955B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Сидоровка</w:t>
            </w:r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F5623" w:rsidRPr="002F5623" w:rsidRDefault="002F5623" w:rsidP="002F5623">
            <w:pPr>
              <w:tabs>
                <w:tab w:val="left" w:pos="709"/>
                <w:tab w:val="center" w:pos="510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овоспассовка</w:t>
            </w:r>
            <w:proofErr w:type="spellEnd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F5623" w:rsidRPr="002F5623" w:rsidRDefault="002F5623" w:rsidP="002F5623">
            <w:pPr>
              <w:tabs>
                <w:tab w:val="left" w:pos="709"/>
                <w:tab w:val="center" w:pos="510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ысогорка</w:t>
            </w:r>
            <w:proofErr w:type="spellEnd"/>
            <w:r w:rsidRPr="002F56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2F5623" w:rsidRDefault="002F5623">
            <w:pPr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623" w:rsidRDefault="002F5623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1890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BC2" w:rsidRPr="00955BC2" w:rsidRDefault="00955BC2" w:rsidP="00955BC2">
            <w:pPr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5BC2">
              <w:rPr>
                <w:rFonts w:ascii="Times New Roman" w:eastAsiaTheme="minorHAnsi" w:hAnsi="Times New Roman"/>
                <w:sz w:val="24"/>
                <w:szCs w:val="24"/>
              </w:rPr>
              <w:t>Территориальная избирательная комиссия Куйбышевского района Ростовской области Ростовская обл.</w:t>
            </w:r>
          </w:p>
          <w:p w:rsidR="00955BC2" w:rsidRPr="00955BC2" w:rsidRDefault="00955BC2" w:rsidP="00955BC2">
            <w:pPr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5BC2">
              <w:rPr>
                <w:rFonts w:ascii="Times New Roman" w:eastAsiaTheme="minorHAnsi" w:hAnsi="Times New Roman"/>
                <w:sz w:val="24"/>
                <w:szCs w:val="24"/>
              </w:rPr>
              <w:t>Куйбышевский район</w:t>
            </w:r>
          </w:p>
          <w:p w:rsidR="002F5623" w:rsidRDefault="00955BC2" w:rsidP="00955BC2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955BC2">
              <w:rPr>
                <w:rFonts w:ascii="Times New Roman" w:eastAsiaTheme="minorHAnsi" w:hAnsi="Times New Roman"/>
                <w:sz w:val="24"/>
                <w:szCs w:val="24"/>
              </w:rPr>
              <w:t xml:space="preserve">ул. </w:t>
            </w:r>
            <w:proofErr w:type="gramStart"/>
            <w:r w:rsidRPr="00955BC2">
              <w:rPr>
                <w:rFonts w:ascii="Times New Roman" w:eastAsiaTheme="minorHAnsi" w:hAnsi="Times New Roman"/>
                <w:sz w:val="24"/>
                <w:szCs w:val="24"/>
              </w:rPr>
              <w:t>Куйбышевская</w:t>
            </w:r>
            <w:proofErr w:type="gramEnd"/>
            <w:r w:rsidRPr="00955BC2">
              <w:rPr>
                <w:rFonts w:ascii="Times New Roman" w:eastAsiaTheme="minorHAnsi" w:hAnsi="Times New Roman"/>
                <w:sz w:val="24"/>
                <w:szCs w:val="24"/>
              </w:rPr>
              <w:t>, д.24 (здание Администрации Куйбышевского района Ростовской области)</w:t>
            </w:r>
          </w:p>
        </w:tc>
      </w:tr>
    </w:tbl>
    <w:p w:rsidR="002F5623" w:rsidRDefault="002F5623" w:rsidP="002F5623">
      <w:pPr>
        <w:spacing w:after="0" w:line="240" w:lineRule="auto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2F5623" w:rsidRDefault="002F5623" w:rsidP="002F5623">
      <w:pPr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955BC2" w:rsidRDefault="00955BC2" w:rsidP="002F5623">
      <w:pPr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955BC2" w:rsidRDefault="00955BC2" w:rsidP="002F5623">
      <w:pPr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955BC2" w:rsidRDefault="00955BC2" w:rsidP="002F5623">
      <w:pPr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955BC2" w:rsidRDefault="00955BC2" w:rsidP="002F5623">
      <w:pPr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2F5623" w:rsidRPr="00955BC2" w:rsidRDefault="002F5623" w:rsidP="002F562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955BC2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lastRenderedPageBreak/>
        <w:t>Графическое изображение схемы</w:t>
      </w:r>
    </w:p>
    <w:p w:rsidR="00E866B7" w:rsidRPr="00955BC2" w:rsidRDefault="002F5623" w:rsidP="002F562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955BC2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многомандатного избирательного округа по выборам депутатов Собрания депутатов </w:t>
      </w:r>
    </w:p>
    <w:p w:rsidR="002F5623" w:rsidRPr="00955BC2" w:rsidRDefault="00E866B7" w:rsidP="002F562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955BC2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ЛЫСОГОРСКОГО</w:t>
      </w:r>
      <w:r w:rsidR="002F5623" w:rsidRPr="00955BC2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сельского поселения </w:t>
      </w:r>
    </w:p>
    <w:p w:rsidR="002F5623" w:rsidRPr="00955BC2" w:rsidRDefault="002F5623" w:rsidP="002F562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955BC2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Куйбышевского района Ростовской области</w:t>
      </w:r>
    </w:p>
    <w:p w:rsidR="002F5623" w:rsidRPr="00955BC2" w:rsidRDefault="002F5623" w:rsidP="002F562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2F5623" w:rsidRDefault="002F5623" w:rsidP="002F5623">
      <w:pPr>
        <w:spacing w:after="0"/>
        <w:rPr>
          <w:caps/>
          <w:noProof/>
          <w:lang w:eastAsia="ru-RU"/>
        </w:rPr>
      </w:pPr>
    </w:p>
    <w:p w:rsidR="00DB1570" w:rsidRDefault="00DB1570" w:rsidP="002F5623">
      <w:pPr>
        <w:spacing w:after="0"/>
        <w:rPr>
          <w:caps/>
          <w:noProof/>
          <w:lang w:eastAsia="ru-RU"/>
        </w:rPr>
      </w:pPr>
    </w:p>
    <w:p w:rsidR="00DB1570" w:rsidRDefault="00DB1570" w:rsidP="002F5623">
      <w:pPr>
        <w:spacing w:after="0"/>
        <w:rPr>
          <w:caps/>
          <w:noProof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3547495"/>
            <wp:effectExtent l="0" t="0" r="3175" b="0"/>
            <wp:docPr id="2" name="Рисунок 2" descr="Карта ЛСП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а ЛСП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570" w:rsidRDefault="00DB1570" w:rsidP="002F5623">
      <w:pPr>
        <w:spacing w:after="0"/>
        <w:rPr>
          <w:rFonts w:ascii="Times New Roman" w:eastAsia="Times New Roman" w:hAnsi="Times New Roman"/>
          <w:caps/>
          <w:noProof/>
          <w:sz w:val="28"/>
          <w:szCs w:val="28"/>
          <w:lang w:eastAsia="ru-RU"/>
        </w:rPr>
      </w:pPr>
    </w:p>
    <w:p w:rsidR="002F5623" w:rsidRDefault="002F5623" w:rsidP="002F5623">
      <w:pPr>
        <w:tabs>
          <w:tab w:val="left" w:pos="1185"/>
        </w:tabs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tab/>
      </w:r>
    </w:p>
    <w:p w:rsidR="002F5623" w:rsidRDefault="002F5623" w:rsidP="002F5623">
      <w:pPr>
        <w:rPr>
          <w:caps/>
        </w:rPr>
      </w:pPr>
    </w:p>
    <w:p w:rsidR="007C78AC" w:rsidRDefault="007C78AC"/>
    <w:sectPr w:rsidR="007C78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D1F" w:rsidRDefault="00280D1F" w:rsidP="00955BC2">
      <w:pPr>
        <w:spacing w:after="0" w:line="240" w:lineRule="auto"/>
      </w:pPr>
      <w:r>
        <w:separator/>
      </w:r>
    </w:p>
  </w:endnote>
  <w:endnote w:type="continuationSeparator" w:id="0">
    <w:p w:rsidR="00280D1F" w:rsidRDefault="00280D1F" w:rsidP="00955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D1F" w:rsidRDefault="00280D1F" w:rsidP="00955BC2">
      <w:pPr>
        <w:spacing w:after="0" w:line="240" w:lineRule="auto"/>
      </w:pPr>
      <w:r>
        <w:separator/>
      </w:r>
    </w:p>
  </w:footnote>
  <w:footnote w:type="continuationSeparator" w:id="0">
    <w:p w:rsidR="00280D1F" w:rsidRDefault="00280D1F" w:rsidP="00955B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ECC"/>
    <w:rsid w:val="00280D1F"/>
    <w:rsid w:val="002F5623"/>
    <w:rsid w:val="00553ECC"/>
    <w:rsid w:val="007C78AC"/>
    <w:rsid w:val="00955BC2"/>
    <w:rsid w:val="00D74F62"/>
    <w:rsid w:val="00DB1570"/>
    <w:rsid w:val="00E8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6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56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5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5623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55B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5BC2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955B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5BC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6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56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5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5623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55B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5BC2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955B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5BC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1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Председатель</dc:creator>
  <cp:keywords/>
  <dc:description/>
  <cp:lastModifiedBy>Председатель</cp:lastModifiedBy>
  <cp:revision>5</cp:revision>
  <dcterms:created xsi:type="dcterms:W3CDTF">2026-01-19T11:53:00Z</dcterms:created>
  <dcterms:modified xsi:type="dcterms:W3CDTF">2026-01-22T06:44:00Z</dcterms:modified>
</cp:coreProperties>
</file>