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34" w:rsidRDefault="00F84F34" w:rsidP="00F84F34">
      <w:pPr>
        <w:jc w:val="center"/>
      </w:pPr>
      <w:r>
        <w:rPr>
          <w:noProof/>
        </w:rPr>
        <w:drawing>
          <wp:inline distT="0" distB="0" distL="0" distR="0">
            <wp:extent cx="6191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34" w:rsidRDefault="00F84F34" w:rsidP="00F84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4C4DDF" w:rsidRDefault="004052AD" w:rsidP="004C4D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 РОСТОВСКОЙ ОБЛАСТИ</w:t>
      </w:r>
    </w:p>
    <w:p w:rsidR="004C4DDF" w:rsidRDefault="004C4DDF" w:rsidP="004C4DDF">
      <w:pPr>
        <w:jc w:val="center"/>
        <w:rPr>
          <w:b/>
          <w:sz w:val="28"/>
          <w:szCs w:val="28"/>
        </w:rPr>
      </w:pPr>
    </w:p>
    <w:p w:rsidR="004C4DDF" w:rsidRPr="00B550EF" w:rsidRDefault="004C4DDF" w:rsidP="004C4DDF">
      <w:pPr>
        <w:pStyle w:val="2"/>
        <w:rPr>
          <w:sz w:val="28"/>
          <w:szCs w:val="28"/>
        </w:rPr>
      </w:pPr>
      <w:r w:rsidRPr="00B550EF">
        <w:rPr>
          <w:sz w:val="28"/>
          <w:szCs w:val="28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5"/>
        <w:gridCol w:w="3271"/>
        <w:gridCol w:w="3125"/>
      </w:tblGrid>
      <w:tr w:rsidR="004C4DDF" w:rsidRPr="00E63EBE" w:rsidTr="00F777EF">
        <w:tc>
          <w:tcPr>
            <w:tcW w:w="3384" w:type="dxa"/>
          </w:tcPr>
          <w:p w:rsidR="004C4DDF" w:rsidRPr="00E63EBE" w:rsidRDefault="004052AD" w:rsidP="004052AD">
            <w:pPr>
              <w:rPr>
                <w:sz w:val="28"/>
              </w:rPr>
            </w:pPr>
            <w:r>
              <w:rPr>
                <w:sz w:val="28"/>
              </w:rPr>
              <w:t>05 мая</w:t>
            </w:r>
            <w:r w:rsidR="004C4DDF" w:rsidRPr="00E63EBE">
              <w:rPr>
                <w:sz w:val="28"/>
              </w:rPr>
              <w:t xml:space="preserve"> 20</w:t>
            </w:r>
            <w:r w:rsidR="004C4DDF">
              <w:rPr>
                <w:sz w:val="28"/>
              </w:rPr>
              <w:t xml:space="preserve">26 </w:t>
            </w:r>
            <w:r w:rsidR="004C4DDF" w:rsidRPr="00E63EBE">
              <w:rPr>
                <w:sz w:val="28"/>
              </w:rPr>
              <w:t>г.</w:t>
            </w:r>
          </w:p>
        </w:tc>
        <w:tc>
          <w:tcPr>
            <w:tcW w:w="3397" w:type="dxa"/>
          </w:tcPr>
          <w:p w:rsidR="004C4DDF" w:rsidRPr="00E63EBE" w:rsidRDefault="004C4DDF" w:rsidP="00F777EF">
            <w:pPr>
              <w:jc w:val="center"/>
              <w:rPr>
                <w:sz w:val="28"/>
              </w:rPr>
            </w:pPr>
          </w:p>
        </w:tc>
        <w:tc>
          <w:tcPr>
            <w:tcW w:w="3356" w:type="dxa"/>
          </w:tcPr>
          <w:p w:rsidR="004C4DDF" w:rsidRPr="00E63EBE" w:rsidRDefault="004C4DDF" w:rsidP="004C4DDF">
            <w:pPr>
              <w:jc w:val="right"/>
              <w:rPr>
                <w:sz w:val="28"/>
              </w:rPr>
            </w:pPr>
            <w:r w:rsidRPr="00E63EBE">
              <w:rPr>
                <w:sz w:val="28"/>
              </w:rPr>
              <w:t>№ 1-</w:t>
            </w:r>
            <w:r>
              <w:rPr>
                <w:sz w:val="28"/>
              </w:rPr>
              <w:t>3</w:t>
            </w:r>
          </w:p>
        </w:tc>
      </w:tr>
      <w:tr w:rsidR="004C4DDF" w:rsidRPr="00E63EBE" w:rsidTr="00F777EF">
        <w:tc>
          <w:tcPr>
            <w:tcW w:w="3384" w:type="dxa"/>
          </w:tcPr>
          <w:p w:rsidR="004C4DDF" w:rsidRPr="00E63EBE" w:rsidRDefault="004C4DDF" w:rsidP="00F777EF">
            <w:pPr>
              <w:jc w:val="center"/>
              <w:rPr>
                <w:sz w:val="28"/>
              </w:rPr>
            </w:pPr>
          </w:p>
        </w:tc>
        <w:tc>
          <w:tcPr>
            <w:tcW w:w="3397" w:type="dxa"/>
          </w:tcPr>
          <w:p w:rsidR="004C4DDF" w:rsidRPr="00017C1D" w:rsidRDefault="004052AD" w:rsidP="00F777EF">
            <w:pPr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уйбышево</w:t>
            </w:r>
            <w:proofErr w:type="spellEnd"/>
            <w:r w:rsidR="004C4DDF" w:rsidRPr="00017C1D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3356" w:type="dxa"/>
          </w:tcPr>
          <w:p w:rsidR="004C4DDF" w:rsidRPr="00E63EBE" w:rsidRDefault="004C4DDF" w:rsidP="00F777EF">
            <w:pPr>
              <w:jc w:val="center"/>
              <w:rPr>
                <w:sz w:val="28"/>
              </w:rPr>
            </w:pPr>
          </w:p>
        </w:tc>
      </w:tr>
    </w:tbl>
    <w:p w:rsidR="00F84F34" w:rsidRDefault="00F84F34" w:rsidP="00F84F34">
      <w:pPr>
        <w:rPr>
          <w:sz w:val="28"/>
        </w:rPr>
      </w:pPr>
    </w:p>
    <w:tbl>
      <w:tblPr>
        <w:tblW w:w="945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451"/>
        <w:gridCol w:w="1762"/>
      </w:tblGrid>
      <w:tr w:rsidR="00F84F34" w:rsidTr="00F84F34">
        <w:tc>
          <w:tcPr>
            <w:tcW w:w="2235" w:type="dxa"/>
          </w:tcPr>
          <w:p w:rsidR="00F84F34" w:rsidRDefault="00F84F34">
            <w:pPr>
              <w:jc w:val="center"/>
              <w:rPr>
                <w:sz w:val="28"/>
              </w:rPr>
            </w:pPr>
          </w:p>
        </w:tc>
        <w:tc>
          <w:tcPr>
            <w:tcW w:w="5447" w:type="dxa"/>
            <w:hideMark/>
          </w:tcPr>
          <w:p w:rsidR="00F84F34" w:rsidRDefault="00F84F34" w:rsidP="004052A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избрании </w:t>
            </w:r>
            <w:proofErr w:type="gramStart"/>
            <w:r>
              <w:rPr>
                <w:b/>
                <w:sz w:val="28"/>
              </w:rPr>
              <w:t xml:space="preserve">заместителя председателя Территориальной избирательной комиссии </w:t>
            </w:r>
            <w:r w:rsidR="004052AD">
              <w:rPr>
                <w:b/>
                <w:sz w:val="28"/>
              </w:rPr>
              <w:t>Куйбышевского района Ростовской области</w:t>
            </w:r>
            <w:proofErr w:type="gramEnd"/>
          </w:p>
        </w:tc>
        <w:tc>
          <w:tcPr>
            <w:tcW w:w="1761" w:type="dxa"/>
          </w:tcPr>
          <w:p w:rsidR="00F84F34" w:rsidRDefault="00F84F34">
            <w:pPr>
              <w:jc w:val="center"/>
              <w:rPr>
                <w:sz w:val="28"/>
              </w:rPr>
            </w:pPr>
          </w:p>
        </w:tc>
      </w:tr>
    </w:tbl>
    <w:p w:rsidR="00F84F34" w:rsidRDefault="00F84F34" w:rsidP="00F84F34">
      <w:pPr>
        <w:rPr>
          <w:b/>
          <w:sz w:val="28"/>
          <w:szCs w:val="28"/>
        </w:rPr>
      </w:pPr>
    </w:p>
    <w:p w:rsidR="00F84F34" w:rsidRDefault="00F84F34" w:rsidP="00F84F34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протокол № 3 заседания счетной комиссии по выборам заместителя председателя Территориальной избирательной комиссии </w:t>
      </w:r>
      <w:r w:rsidR="004052AD">
        <w:rPr>
          <w:sz w:val="28"/>
          <w:szCs w:val="28"/>
        </w:rPr>
        <w:t>Куйбышевского района Ростовской области</w:t>
      </w:r>
      <w:r>
        <w:rPr>
          <w:sz w:val="28"/>
          <w:szCs w:val="28"/>
        </w:rPr>
        <w:t xml:space="preserve">,  на основании пунктов 8 и 13 статьи 28 Федерального закона от 12.06.2002 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 w:rsidR="004052AD">
        <w:rPr>
          <w:sz w:val="28"/>
          <w:szCs w:val="28"/>
        </w:rPr>
        <w:t>Куйбышевского района Ростовской области</w:t>
      </w:r>
      <w:proofErr w:type="gramEnd"/>
    </w:p>
    <w:p w:rsidR="00F84F34" w:rsidRDefault="00F84F34" w:rsidP="00F84F34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F84F34" w:rsidRDefault="00F84F34" w:rsidP="00F84F34">
      <w:pPr>
        <w:ind w:firstLine="851"/>
        <w:rPr>
          <w:sz w:val="28"/>
          <w:szCs w:val="28"/>
        </w:rPr>
      </w:pPr>
    </w:p>
    <w:p w:rsidR="00F84F34" w:rsidRDefault="00F84F34" w:rsidP="004052A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протокол № 3 заседания счетной комиссии о результатах тайного голосования по избранию </w:t>
      </w:r>
      <w:proofErr w:type="gramStart"/>
      <w:r>
        <w:rPr>
          <w:sz w:val="28"/>
          <w:szCs w:val="28"/>
        </w:rPr>
        <w:t xml:space="preserve">заместителя председателя Территориальной избирательной комиссии </w:t>
      </w:r>
      <w:r w:rsidR="004052AD">
        <w:rPr>
          <w:sz w:val="28"/>
          <w:szCs w:val="28"/>
        </w:rPr>
        <w:t>Куйбышевского района Ростовской области</w:t>
      </w:r>
      <w:proofErr w:type="gramEnd"/>
      <w:r>
        <w:rPr>
          <w:sz w:val="28"/>
          <w:szCs w:val="28"/>
        </w:rPr>
        <w:t>.</w:t>
      </w:r>
    </w:p>
    <w:p w:rsidR="00F84F34" w:rsidRDefault="00F84F34" w:rsidP="004052A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на должность </w:t>
      </w:r>
      <w:proofErr w:type="gramStart"/>
      <w:r>
        <w:rPr>
          <w:sz w:val="28"/>
          <w:szCs w:val="28"/>
        </w:rPr>
        <w:t xml:space="preserve">заместителя председателя Территориальной избирательной комиссии </w:t>
      </w:r>
      <w:r w:rsidR="004052AD">
        <w:rPr>
          <w:sz w:val="28"/>
          <w:szCs w:val="28"/>
        </w:rPr>
        <w:t>Куйбышевского района Ростовской области</w:t>
      </w:r>
      <w:proofErr w:type="gramEnd"/>
      <w:r w:rsidR="004052AD">
        <w:rPr>
          <w:sz w:val="28"/>
          <w:szCs w:val="28"/>
        </w:rPr>
        <w:t xml:space="preserve">  </w:t>
      </w:r>
      <w:proofErr w:type="spellStart"/>
      <w:r w:rsidR="004052AD">
        <w:rPr>
          <w:sz w:val="28"/>
          <w:szCs w:val="28"/>
        </w:rPr>
        <w:t>Рычко</w:t>
      </w:r>
      <w:proofErr w:type="spellEnd"/>
      <w:r w:rsidR="004052AD">
        <w:rPr>
          <w:sz w:val="28"/>
          <w:szCs w:val="28"/>
        </w:rPr>
        <w:t xml:space="preserve"> Петра Яковлевича </w:t>
      </w:r>
      <w:r>
        <w:rPr>
          <w:sz w:val="28"/>
          <w:szCs w:val="28"/>
        </w:rPr>
        <w:t>на срок полномочий территориальной избирательной комиссии.</w:t>
      </w:r>
    </w:p>
    <w:p w:rsidR="00F84F34" w:rsidRDefault="00F84F34" w:rsidP="004052A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</w:t>
      </w:r>
      <w:r w:rsidR="004052AD">
        <w:rPr>
          <w:sz w:val="28"/>
          <w:szCs w:val="28"/>
        </w:rPr>
        <w:t>Куйбышевского района Ростовской области</w:t>
      </w:r>
      <w:r w:rsidR="004052AD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</w:t>
      </w:r>
      <w:r w:rsidR="00493014">
        <w:rPr>
          <w:sz w:val="28"/>
          <w:szCs w:val="28"/>
        </w:rPr>
        <w:t xml:space="preserve"> </w:t>
      </w:r>
      <w:r>
        <w:rPr>
          <w:sz w:val="28"/>
          <w:szCs w:val="28"/>
        </w:rPr>
        <w:t>- телекоммуникационной сети «Интернет».</w:t>
      </w:r>
    </w:p>
    <w:p w:rsidR="00F84F34" w:rsidRDefault="00F84F34" w:rsidP="004052AD">
      <w:pPr>
        <w:spacing w:line="276" w:lineRule="auto"/>
        <w:rPr>
          <w:sz w:val="26"/>
        </w:rPr>
      </w:pP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9"/>
        <w:gridCol w:w="2411"/>
      </w:tblGrid>
      <w:tr w:rsidR="00F84F34" w:rsidTr="00F84F34">
        <w:tc>
          <w:tcPr>
            <w:tcW w:w="7158" w:type="dxa"/>
            <w:hideMark/>
          </w:tcPr>
          <w:p w:rsidR="00F84F34" w:rsidRDefault="00F84F3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Председатель комиссии </w:t>
            </w:r>
          </w:p>
        </w:tc>
        <w:tc>
          <w:tcPr>
            <w:tcW w:w="2410" w:type="dxa"/>
            <w:vAlign w:val="bottom"/>
            <w:hideMark/>
          </w:tcPr>
          <w:p w:rsidR="00F84F34" w:rsidRDefault="004052AD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М.А.Гречко</w:t>
            </w:r>
            <w:proofErr w:type="spellEnd"/>
          </w:p>
        </w:tc>
      </w:tr>
      <w:tr w:rsidR="00F84F34" w:rsidTr="00F84F34">
        <w:tc>
          <w:tcPr>
            <w:tcW w:w="7158" w:type="dxa"/>
          </w:tcPr>
          <w:p w:rsidR="00F84F34" w:rsidRDefault="00F84F34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bottom"/>
          </w:tcPr>
          <w:p w:rsidR="00F84F34" w:rsidRDefault="00F84F34">
            <w:pPr>
              <w:rPr>
                <w:sz w:val="28"/>
              </w:rPr>
            </w:pPr>
          </w:p>
        </w:tc>
      </w:tr>
      <w:tr w:rsidR="00F84F34" w:rsidTr="00BE2E06">
        <w:tc>
          <w:tcPr>
            <w:tcW w:w="7158" w:type="dxa"/>
            <w:hideMark/>
          </w:tcPr>
          <w:p w:rsidR="00F84F34" w:rsidRDefault="00F84F34">
            <w:pPr>
              <w:rPr>
                <w:sz w:val="28"/>
              </w:rPr>
            </w:pPr>
            <w:r>
              <w:rPr>
                <w:sz w:val="28"/>
              </w:rPr>
              <w:t>Секретарь комиссии</w:t>
            </w:r>
          </w:p>
        </w:tc>
        <w:tc>
          <w:tcPr>
            <w:tcW w:w="2410" w:type="dxa"/>
            <w:vAlign w:val="bottom"/>
          </w:tcPr>
          <w:p w:rsidR="00F84F34" w:rsidRDefault="004052AD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И.Н.Есина</w:t>
            </w:r>
            <w:bookmarkStart w:id="0" w:name="_GoBack"/>
            <w:bookmarkEnd w:id="0"/>
          </w:p>
        </w:tc>
      </w:tr>
    </w:tbl>
    <w:p w:rsidR="00F84F34" w:rsidRDefault="00F84F34" w:rsidP="00F84F34"/>
    <w:p w:rsidR="0014035B" w:rsidRDefault="0014035B"/>
    <w:sectPr w:rsidR="0014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34"/>
    <w:rsid w:val="00116450"/>
    <w:rsid w:val="0014035B"/>
    <w:rsid w:val="004052AD"/>
    <w:rsid w:val="00493014"/>
    <w:rsid w:val="004C4DDF"/>
    <w:rsid w:val="00BE2E06"/>
    <w:rsid w:val="00F8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4F34"/>
    <w:pPr>
      <w:keepNext/>
      <w:jc w:val="center"/>
      <w:outlineLvl w:val="1"/>
    </w:pPr>
    <w:rPr>
      <w:rFonts w:ascii="Times New Roman CYR" w:hAnsi="Times New Roman CYR"/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4F34"/>
    <w:rPr>
      <w:rFonts w:ascii="Times New Roman CYR" w:eastAsia="Times New Roman" w:hAnsi="Times New Roman CYR" w:cs="Times New Roman"/>
      <w:b/>
      <w:spacing w:val="6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4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4F34"/>
    <w:pPr>
      <w:keepNext/>
      <w:jc w:val="center"/>
      <w:outlineLvl w:val="1"/>
    </w:pPr>
    <w:rPr>
      <w:rFonts w:ascii="Times New Roman CYR" w:hAnsi="Times New Roman CYR"/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4F34"/>
    <w:rPr>
      <w:rFonts w:ascii="Times New Roman CYR" w:eastAsia="Times New Roman" w:hAnsi="Times New Roman CYR" w:cs="Times New Roman"/>
      <w:b/>
      <w:spacing w:val="6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4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г.Таганрога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Т.А. Токарева</dc:creator>
  <cp:lastModifiedBy>Председатель</cp:lastModifiedBy>
  <cp:revision>4</cp:revision>
  <dcterms:created xsi:type="dcterms:W3CDTF">2026-01-13T08:33:00Z</dcterms:created>
  <dcterms:modified xsi:type="dcterms:W3CDTF">2026-03-24T12:31:00Z</dcterms:modified>
</cp:coreProperties>
</file>