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E6F97" w:rsidRPr="00AC006E" w:rsidRDefault="002E6F97" w:rsidP="002E6F97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584006" r:id="rId7"/>
        </w:objec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365"/>
      </w:tblGrid>
      <w:tr w:rsidR="002E6F97" w:rsidRPr="00AC006E" w:rsidTr="00214935">
        <w:trPr>
          <w:trHeight w:val="730"/>
        </w:trPr>
        <w:tc>
          <w:tcPr>
            <w:tcW w:w="9639" w:type="dxa"/>
            <w:gridSpan w:val="3"/>
          </w:tcPr>
          <w:p w:rsidR="002E6F97" w:rsidRPr="00AC006E" w:rsidRDefault="002E6F97" w:rsidP="002149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14F6407" wp14:editId="2DBD0B07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7780" t="22225" r="16510" b="133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" o:spid="_x0000_s1026" style="position:absolute;margin-left:10.8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mf3cEAAADaAAAADwAAAGRycy9kb3ducmV2LnhtbESPQYvCMBSE74L/ITzB25oqIkvXWJaC&#10;0IMerLJ7fTRvm7LNS22i1n9vBMHjMDPfMOtssK24Uu8bxwrmswQEceV0w7WC03H78QnCB2SNrWNS&#10;cCcP2WY8WmOq3Y0PdC1DLSKEfYoKTAhdKqWvDFn0M9cRR+/P9RZDlH0tdY+3CLetXCTJSlpsOC4Y&#10;7Cg3VP2XF6tguS+M/h12fndIih9qzsv8XDqlppPh+wtEoCG8w692oRWs4Hkl3gC5e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CZ/dwQAAANo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J39MIAAADaAAAADwAAAGRycy9kb3ducmV2LnhtbESPQYvCMBSE78L+h/AWvGm6Iipdo6yK&#10;IHiQ6l729mjettXmpSRRq7/eCILHYWa+Yabz1tTiQs5XlhV89RMQxLnVFRcKfg/r3gSED8gaa8uk&#10;4EYe5rOPzhRTba+c0WUfChEh7FNUUIbQpFL6vCSDvm8b4uj9W2cwROkKqR1eI9zUcpAkI2mw4rhQ&#10;YkPLkvLT/mwUTA6NX92Wf2u7c8d7th1mNMSFUt3P9ucbRKA2vMOv9kYrGMP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J39M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E6F97" w:rsidRPr="00AC006E" w:rsidRDefault="002E6F97" w:rsidP="002149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КУЙБЫШЕВСКОГО</w:t>
            </w:r>
            <w:r w:rsidRPr="00AC006E">
              <w:rPr>
                <w:b/>
                <w:sz w:val="24"/>
                <w:szCs w:val="24"/>
              </w:rPr>
              <w:t xml:space="preserve"> РАЙОНА  РОСТОВСКОЙ  ОБЛАСТИ</w:t>
            </w:r>
          </w:p>
        </w:tc>
      </w:tr>
      <w:tr w:rsidR="002E6F97" w:rsidRPr="00AC006E" w:rsidTr="00214935">
        <w:tc>
          <w:tcPr>
            <w:tcW w:w="4253" w:type="dxa"/>
          </w:tcPr>
          <w:p w:rsidR="002E6F97" w:rsidRPr="00AC006E" w:rsidRDefault="002E6F97" w:rsidP="00214935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E6F97" w:rsidRPr="00AC006E" w:rsidRDefault="002E6F97" w:rsidP="00214935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E6F97" w:rsidRPr="00AC006E" w:rsidRDefault="002E6F97" w:rsidP="00214935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E6F97" w:rsidRDefault="002E6F97" w:rsidP="002E6F97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2E6F97" w:rsidRPr="00D32546" w:rsidRDefault="002E6F97" w:rsidP="002E6F97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32546">
        <w:rPr>
          <w:b/>
          <w:sz w:val="28"/>
          <w:szCs w:val="28"/>
        </w:rPr>
        <w:t>ПОСТАНОВЛЕНИЕ</w:t>
      </w:r>
    </w:p>
    <w:p w:rsidR="002E6F97" w:rsidRPr="00FE7D73" w:rsidRDefault="002E6F97" w:rsidP="002E6F9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2E6F97" w:rsidRPr="000A4711" w:rsidRDefault="002E6F97" w:rsidP="002E6F97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 ноября  2013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98-1</w:t>
      </w:r>
    </w:p>
    <w:p w:rsidR="002E6F97" w:rsidRPr="00FE7D73" w:rsidRDefault="002E6F97" w:rsidP="002E6F97">
      <w:pPr>
        <w:ind w:left="-142"/>
        <w:jc w:val="center"/>
        <w:rPr>
          <w:b/>
          <w:sz w:val="28"/>
          <w:szCs w:val="28"/>
        </w:rPr>
      </w:pPr>
      <w:r w:rsidRPr="00FE7D73">
        <w:rPr>
          <w:b/>
          <w:sz w:val="28"/>
          <w:szCs w:val="28"/>
        </w:rPr>
        <w:t xml:space="preserve">с. </w:t>
      </w:r>
      <w:r>
        <w:rPr>
          <w:b/>
          <w:sz w:val="28"/>
          <w:szCs w:val="28"/>
        </w:rPr>
        <w:t>Куйбышево</w:t>
      </w:r>
    </w:p>
    <w:p w:rsidR="002E6F97" w:rsidRPr="00FE7D73" w:rsidRDefault="002E6F97" w:rsidP="002E6F97">
      <w:pPr>
        <w:jc w:val="center"/>
        <w:rPr>
          <w:sz w:val="28"/>
          <w:szCs w:val="28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088"/>
      </w:tblGrid>
      <w:tr w:rsidR="002E6F97" w:rsidRPr="00FE7D73" w:rsidTr="00214935">
        <w:tc>
          <w:tcPr>
            <w:tcW w:w="7088" w:type="dxa"/>
          </w:tcPr>
          <w:p w:rsidR="002E6F97" w:rsidRPr="003950BB" w:rsidRDefault="002E6F97" w:rsidP="00214935">
            <w:pPr>
              <w:jc w:val="both"/>
              <w:rPr>
                <w:b/>
                <w:sz w:val="28"/>
                <w:szCs w:val="28"/>
              </w:rPr>
            </w:pPr>
            <w:r w:rsidRPr="003950BB">
              <w:rPr>
                <w:b/>
                <w:sz w:val="28"/>
                <w:szCs w:val="28"/>
              </w:rPr>
              <w:t xml:space="preserve">О назначении выборов членов Молодежного парламента при Собрании депутатов </w:t>
            </w:r>
            <w:r>
              <w:rPr>
                <w:b/>
                <w:sz w:val="28"/>
                <w:szCs w:val="28"/>
              </w:rPr>
              <w:t>Куйбышевского</w:t>
            </w:r>
            <w:r w:rsidRPr="003950BB">
              <w:rPr>
                <w:b/>
                <w:sz w:val="28"/>
                <w:szCs w:val="28"/>
              </w:rPr>
              <w:t xml:space="preserve"> района</w:t>
            </w:r>
          </w:p>
        </w:tc>
      </w:tr>
    </w:tbl>
    <w:p w:rsidR="002E6F97" w:rsidRPr="00FE7D73" w:rsidRDefault="002E6F97" w:rsidP="002E6F97">
      <w:pPr>
        <w:rPr>
          <w:sz w:val="28"/>
          <w:szCs w:val="28"/>
        </w:rPr>
      </w:pPr>
    </w:p>
    <w:p w:rsidR="002E6F97" w:rsidRDefault="002E6F97" w:rsidP="002E6F97">
      <w:pPr>
        <w:jc w:val="both"/>
        <w:rPr>
          <w:sz w:val="28"/>
          <w:szCs w:val="28"/>
        </w:rPr>
      </w:pPr>
      <w:r w:rsidRPr="0054075B">
        <w:rPr>
          <w:sz w:val="28"/>
          <w:szCs w:val="28"/>
        </w:rPr>
        <w:tab/>
      </w:r>
      <w:r w:rsidRPr="00802B52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решением коллегии Администрации Ростовской области от 08.12.2008 года № 73, областной долгосрочной целевой программой «Молодежь Ростовской области (2011-2013 года)», утвержденной  постановлением Администрации Ростовской области  от 25.08.2010 года № 148, районной долгосрочной  целевой программой «Молодежь Примиусья 2011-2015 годы», утвержденной постановлением Администрации Куйбышевского района от 13.10.2010 года № 292, решением Собрания депутатов Куйбышевского района от </w:t>
      </w:r>
      <w:r w:rsidRPr="00B07A3A">
        <w:rPr>
          <w:sz w:val="28"/>
          <w:szCs w:val="28"/>
        </w:rPr>
        <w:t xml:space="preserve">16 октября 2013 года № 18 </w:t>
      </w:r>
      <w:r>
        <w:rPr>
          <w:sz w:val="28"/>
          <w:szCs w:val="28"/>
        </w:rPr>
        <w:t>«Об утверждении Положения о Молодежном парламенте при Собрании депутатов Куйбышевского района»,</w:t>
      </w:r>
      <w:r w:rsidRPr="006500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 целью формирования  кадрового резерва органов государственной власти всех уровней, участия молодежи в решении социально-экономических проблем района и в связи с истечением срока полномочий </w:t>
      </w:r>
      <w:r w:rsidRPr="00803791">
        <w:rPr>
          <w:sz w:val="28"/>
          <w:szCs w:val="28"/>
        </w:rPr>
        <w:t xml:space="preserve">Молодежного парламента при Собрании депутатов </w:t>
      </w:r>
      <w:r>
        <w:rPr>
          <w:sz w:val="28"/>
          <w:szCs w:val="28"/>
        </w:rPr>
        <w:t>Куйбышевского</w:t>
      </w:r>
      <w:r w:rsidRPr="00803791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, </w:t>
      </w:r>
    </w:p>
    <w:p w:rsidR="002E6F97" w:rsidRPr="00802B52" w:rsidRDefault="002E6F97" w:rsidP="002E6F97">
      <w:pPr>
        <w:pStyle w:val="2"/>
        <w:spacing w:line="240" w:lineRule="auto"/>
        <w:ind w:firstLine="8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802B52">
        <w:rPr>
          <w:color w:val="000000"/>
          <w:sz w:val="28"/>
          <w:szCs w:val="28"/>
        </w:rPr>
        <w:t xml:space="preserve">ерриториальная избирательная комиссия </w:t>
      </w:r>
      <w:r>
        <w:rPr>
          <w:color w:val="000000"/>
          <w:sz w:val="28"/>
          <w:szCs w:val="28"/>
        </w:rPr>
        <w:t>Куйбышевского</w:t>
      </w:r>
      <w:r w:rsidRPr="00802B52">
        <w:rPr>
          <w:color w:val="000000"/>
          <w:sz w:val="28"/>
          <w:szCs w:val="28"/>
        </w:rPr>
        <w:t xml:space="preserve"> района ПОСТАНОВИЛА:</w:t>
      </w:r>
    </w:p>
    <w:p w:rsidR="002E6F97" w:rsidRDefault="002E6F97" w:rsidP="002E6F97">
      <w:pPr>
        <w:numPr>
          <w:ilvl w:val="0"/>
          <w:numId w:val="1"/>
        </w:numPr>
        <w:jc w:val="both"/>
        <w:rPr>
          <w:sz w:val="28"/>
          <w:szCs w:val="28"/>
        </w:rPr>
      </w:pPr>
      <w:r w:rsidRPr="00803791">
        <w:rPr>
          <w:sz w:val="28"/>
          <w:szCs w:val="28"/>
        </w:rPr>
        <w:t xml:space="preserve">Назначить выборы членов Молодежного парламента при Собрании депутатов </w:t>
      </w:r>
      <w:r>
        <w:rPr>
          <w:sz w:val="28"/>
          <w:szCs w:val="28"/>
        </w:rPr>
        <w:t>Куйбышевского</w:t>
      </w:r>
      <w:r w:rsidRPr="00803791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на 19 декабря 2013 года</w:t>
      </w:r>
      <w:r w:rsidRPr="00803791">
        <w:rPr>
          <w:sz w:val="28"/>
          <w:szCs w:val="28"/>
        </w:rPr>
        <w:t>.</w:t>
      </w:r>
    </w:p>
    <w:p w:rsidR="002E6F97" w:rsidRPr="0061170D" w:rsidRDefault="002E6F97" w:rsidP="002E6F9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Куйбышевского района</w:t>
      </w:r>
    </w:p>
    <w:p w:rsidR="002E6F97" w:rsidRPr="00B2487A" w:rsidRDefault="002E6F97" w:rsidP="002E6F97">
      <w:pPr>
        <w:numPr>
          <w:ilvl w:val="0"/>
          <w:numId w:val="1"/>
        </w:numPr>
        <w:jc w:val="both"/>
        <w:rPr>
          <w:sz w:val="28"/>
          <w:szCs w:val="28"/>
        </w:rPr>
      </w:pPr>
      <w:r w:rsidRPr="004D15DD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4D1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комиссии И.А.</w:t>
      </w:r>
      <w:r w:rsidRPr="00B2487A">
        <w:rPr>
          <w:sz w:val="28"/>
          <w:szCs w:val="28"/>
        </w:rPr>
        <w:t>Власова.</w:t>
      </w:r>
    </w:p>
    <w:p w:rsidR="002E6F97" w:rsidRDefault="002E6F97" w:rsidP="002E6F97">
      <w:pPr>
        <w:ind w:left="851"/>
        <w:jc w:val="both"/>
      </w:pPr>
    </w:p>
    <w:p w:rsidR="002E6F97" w:rsidRPr="0054075B" w:rsidRDefault="002E6F97" w:rsidP="002E6F97">
      <w:pPr>
        <w:ind w:left="851"/>
        <w:jc w:val="both"/>
      </w:pPr>
    </w:p>
    <w:p w:rsidR="002E6F97" w:rsidRPr="00FE7D73" w:rsidRDefault="002E6F97" w:rsidP="002E6F97">
      <w:pPr>
        <w:jc w:val="both"/>
        <w:rPr>
          <w:sz w:val="28"/>
          <w:szCs w:val="28"/>
        </w:rPr>
      </w:pPr>
      <w:r w:rsidRPr="00FE7D73">
        <w:rPr>
          <w:sz w:val="28"/>
          <w:szCs w:val="28"/>
        </w:rPr>
        <w:t>Председатель комиссии</w:t>
      </w:r>
      <w:r w:rsidRPr="00FE7D73">
        <w:rPr>
          <w:sz w:val="28"/>
          <w:szCs w:val="28"/>
        </w:rPr>
        <w:tab/>
      </w:r>
      <w:r w:rsidRPr="00FE7D73">
        <w:rPr>
          <w:sz w:val="28"/>
          <w:szCs w:val="28"/>
        </w:rPr>
        <w:tab/>
      </w:r>
      <w:r w:rsidRPr="00FE7D73">
        <w:rPr>
          <w:sz w:val="28"/>
          <w:szCs w:val="28"/>
        </w:rPr>
        <w:tab/>
      </w:r>
      <w:r w:rsidRPr="00FE7D73">
        <w:rPr>
          <w:sz w:val="28"/>
          <w:szCs w:val="28"/>
        </w:rPr>
        <w:tab/>
      </w:r>
      <w:r w:rsidRPr="00FE7D73">
        <w:rPr>
          <w:sz w:val="28"/>
          <w:szCs w:val="28"/>
        </w:rPr>
        <w:tab/>
      </w:r>
      <w:r>
        <w:rPr>
          <w:sz w:val="28"/>
          <w:szCs w:val="28"/>
        </w:rPr>
        <w:t>М.А.Гречко</w:t>
      </w:r>
    </w:p>
    <w:p w:rsidR="002E6F97" w:rsidRPr="00FE7D73" w:rsidRDefault="002E6F97" w:rsidP="002E6F97">
      <w:pPr>
        <w:jc w:val="both"/>
        <w:rPr>
          <w:sz w:val="28"/>
          <w:szCs w:val="28"/>
        </w:rPr>
      </w:pPr>
    </w:p>
    <w:p w:rsidR="002E6F97" w:rsidRDefault="002E6F97" w:rsidP="002E6F97">
      <w:pPr>
        <w:rPr>
          <w:sz w:val="28"/>
          <w:szCs w:val="28"/>
        </w:rPr>
      </w:pPr>
      <w:r w:rsidRPr="00FE7D73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И.А.Власова</w:t>
      </w:r>
    </w:p>
    <w:p w:rsidR="006003BD" w:rsidRDefault="006003BD"/>
    <w:sectPr w:rsidR="00600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5666B"/>
    <w:multiLevelType w:val="hybridMultilevel"/>
    <w:tmpl w:val="532AC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F97"/>
    <w:rsid w:val="002E6F97"/>
    <w:rsid w:val="006003BD"/>
    <w:rsid w:val="007F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2E6F97"/>
    <w:pPr>
      <w:jc w:val="center"/>
    </w:pPr>
    <w:rPr>
      <w:sz w:val="28"/>
      <w:szCs w:val="20"/>
    </w:rPr>
  </w:style>
  <w:style w:type="paragraph" w:styleId="2">
    <w:name w:val="Body Text Indent 2"/>
    <w:basedOn w:val="a"/>
    <w:link w:val="20"/>
    <w:rsid w:val="002E6F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E6F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2E6F97"/>
    <w:pPr>
      <w:jc w:val="center"/>
    </w:pPr>
    <w:rPr>
      <w:sz w:val="28"/>
      <w:szCs w:val="20"/>
    </w:rPr>
  </w:style>
  <w:style w:type="paragraph" w:styleId="2">
    <w:name w:val="Body Text Indent 2"/>
    <w:basedOn w:val="a"/>
    <w:link w:val="20"/>
    <w:rsid w:val="002E6F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E6F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2017-02-14T10:27:00Z</dcterms:created>
  <dcterms:modified xsi:type="dcterms:W3CDTF">2017-02-14T10:27:00Z</dcterms:modified>
</cp:coreProperties>
</file>