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2A0" w:rsidRPr="007B12A0" w:rsidRDefault="007B12A0" w:rsidP="007B12A0">
      <w:pPr>
        <w:suppressAutoHyphens/>
        <w:spacing w:after="0" w:line="240" w:lineRule="auto"/>
        <w:ind w:right="-1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7B12A0" w:rsidRPr="007B12A0" w:rsidRDefault="007B12A0" w:rsidP="007B12A0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7B12A0" w:rsidRPr="007B12A0" w:rsidRDefault="007B12A0" w:rsidP="007B12A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12A0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BD53D63" wp14:editId="4EA0CA7E">
            <wp:extent cx="533400" cy="5334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2A0" w:rsidRPr="007B12A0" w:rsidRDefault="007B12A0" w:rsidP="007B12A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12A0" w:rsidRPr="007B12A0" w:rsidRDefault="007B12A0" w:rsidP="007B12A0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12A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B12A0" w:rsidRPr="007B12A0" w:rsidRDefault="007B12A0" w:rsidP="007B12A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12A0"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7B12A0" w:rsidRPr="007B12A0" w:rsidRDefault="007B12A0" w:rsidP="007B12A0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7B12A0" w:rsidRPr="007B12A0" w:rsidRDefault="007B12A0" w:rsidP="007B12A0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7B12A0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B12A0" w:rsidRPr="007B12A0" w:rsidRDefault="007B12A0" w:rsidP="007B12A0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7B12A0">
        <w:rPr>
          <w:rFonts w:ascii="Times New Roman" w:eastAsia="Times New Roman" w:hAnsi="Times New Roman"/>
          <w:sz w:val="28"/>
          <w:szCs w:val="28"/>
          <w:lang w:eastAsia="ru-RU"/>
        </w:rPr>
        <w:t>01 августа 2025г.                                                                                № 103-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7B12A0" w:rsidRPr="007B12A0" w:rsidRDefault="007B12A0" w:rsidP="007B12A0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7B12A0" w:rsidRPr="007B12A0" w:rsidRDefault="007B12A0" w:rsidP="007B12A0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7B12A0" w:rsidRPr="007B12A0" w:rsidTr="007B12A0">
        <w:trPr>
          <w:trHeight w:val="1549"/>
        </w:trPr>
        <w:tc>
          <w:tcPr>
            <w:tcW w:w="5387" w:type="dxa"/>
            <w:hideMark/>
          </w:tcPr>
          <w:p w:rsidR="007B12A0" w:rsidRPr="007B12A0" w:rsidRDefault="007B12A0" w:rsidP="007B12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B12A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снятии кандидатом в депутаты Собрания депутатов </w:t>
            </w:r>
            <w:r w:rsidRPr="007B12A0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Куйбышевского сельского поселения шестого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Рахматовой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Людмилы Викторовны</w:t>
            </w:r>
            <w:r w:rsidRPr="007B12A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своей кандидатуры</w:t>
            </w:r>
          </w:p>
        </w:tc>
      </w:tr>
    </w:tbl>
    <w:p w:rsidR="007B12A0" w:rsidRPr="007B12A0" w:rsidRDefault="007B12A0" w:rsidP="007B12A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12A0" w:rsidRPr="007B12A0" w:rsidRDefault="007B12A0" w:rsidP="007B12A0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B12A0">
        <w:rPr>
          <w:rFonts w:ascii="Times New Roman" w:eastAsia="Times New Roman" w:hAnsi="Times New Roman"/>
          <w:sz w:val="28"/>
          <w:szCs w:val="28"/>
          <w:lang w:eastAsia="ru-RU"/>
        </w:rPr>
        <w:t>Рассмотрев поступившее в Территориальную избирательную комиссию Куйбышевского района Ростовской области письменное заявление кандидата в депутаты Собрания депутатов Куйбышевского сельского поселения  шестого созыва, выдвинутого Куйбышевским местным отделением Всероссийской политической партии</w:t>
      </w:r>
      <w:r w:rsidRPr="007B12A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«ЕДИНАЯ РОССИЯ» </w:t>
      </w:r>
      <w:r w:rsidRPr="007B12A0"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многомандатному избирательному округу № 2,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Рахматовой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Людмилы Викторовны</w:t>
      </w:r>
      <w:r w:rsidRPr="007B12A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7B12A0">
        <w:rPr>
          <w:rFonts w:ascii="Times New Roman" w:eastAsia="Times New Roman" w:hAnsi="Times New Roman"/>
          <w:sz w:val="28"/>
          <w:szCs w:val="28"/>
          <w:lang w:eastAsia="ru-RU"/>
        </w:rPr>
        <w:t>о снятии своей кандидатуры, в соответствии с пунктом 30 статьи 38 Федерального закона от 12.06.2002 № 67-ФЗ «Об основных гарантиях избирательных прав</w:t>
      </w:r>
      <w:proofErr w:type="gramEnd"/>
      <w:r w:rsidRPr="007B12A0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права на участие в референдуме граждан Российской Федерации» </w:t>
      </w:r>
    </w:p>
    <w:p w:rsidR="007B12A0" w:rsidRPr="007B12A0" w:rsidRDefault="007B12A0" w:rsidP="007B12A0">
      <w:pPr>
        <w:suppressAutoHyphens/>
        <w:spacing w:after="6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7B12A0" w:rsidRPr="007B12A0" w:rsidRDefault="007B12A0" w:rsidP="007B12A0">
      <w:pPr>
        <w:suppressAutoHyphens/>
        <w:spacing w:after="6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7B12A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 ПОСТАНОВЛЯЕТ:</w:t>
      </w:r>
    </w:p>
    <w:p w:rsidR="007B12A0" w:rsidRPr="007B12A0" w:rsidRDefault="007B12A0" w:rsidP="007B12A0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>1. </w:t>
      </w:r>
      <w:r w:rsidRPr="007B12A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Принять к сведению заявление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Рахматовой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Людмилы Викторовны</w:t>
      </w:r>
      <w:r w:rsidRPr="007B12A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кандидата в депутаты Собрания депутатов Куйбышевского сельского поселения шестого созыва, выдвинутого </w:t>
      </w:r>
      <w:r w:rsidRPr="007B12A0">
        <w:rPr>
          <w:rFonts w:ascii="Times New Roman" w:eastAsia="Times New Roman" w:hAnsi="Times New Roman"/>
          <w:sz w:val="28"/>
          <w:szCs w:val="28"/>
          <w:lang w:eastAsia="ru-RU"/>
        </w:rPr>
        <w:t>Куйбышевским местным отделением Всероссийской политической партии</w:t>
      </w:r>
      <w:r w:rsidRPr="007B12A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«ЕДИНАЯ РОССИЯ»</w:t>
      </w:r>
      <w:r w:rsidRPr="007B12A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7B12A0">
        <w:rPr>
          <w:rFonts w:ascii="Times New Roman" w:eastAsia="Times New Roman" w:hAnsi="Times New Roman"/>
          <w:bCs/>
          <w:sz w:val="28"/>
          <w:szCs w:val="28"/>
          <w:lang w:eastAsia="ru-RU"/>
        </w:rPr>
        <w:t>по многомандатному избирательному округу № 2, о снятии своей кандидатуры.</w:t>
      </w:r>
    </w:p>
    <w:p w:rsidR="007B12A0" w:rsidRPr="007B12A0" w:rsidRDefault="007B12A0" w:rsidP="007B12A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12A0">
        <w:rPr>
          <w:rFonts w:ascii="Times New Roman" w:eastAsia="Times New Roman" w:hAnsi="Times New Roman"/>
          <w:sz w:val="28"/>
          <w:szCs w:val="28"/>
          <w:lang w:eastAsia="ru-RU"/>
        </w:rPr>
        <w:t xml:space="preserve">2. Оповестить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Рахмат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Людмилу Викторовну</w:t>
      </w:r>
      <w:r w:rsidRPr="007B12A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B12A0">
        <w:rPr>
          <w:rFonts w:ascii="Times New Roman" w:eastAsia="Times New Roman" w:hAnsi="Times New Roman"/>
          <w:sz w:val="28"/>
          <w:szCs w:val="28"/>
          <w:lang w:eastAsia="ru-RU"/>
        </w:rPr>
        <w:t>о принятом решении и выдать ей копию настоящего постановления.</w:t>
      </w:r>
    </w:p>
    <w:p w:rsidR="007B12A0" w:rsidRPr="007B12A0" w:rsidRDefault="007B12A0" w:rsidP="007B12A0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7B12A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proofErr w:type="gramStart"/>
      <w:r w:rsidRPr="007B12A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7B12A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7B12A0" w:rsidRPr="007B12A0" w:rsidRDefault="007B12A0" w:rsidP="007B12A0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</w:pPr>
      <w:r w:rsidRPr="007B12A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4. </w:t>
      </w:r>
      <w:proofErr w:type="gramStart"/>
      <w:r w:rsidRPr="007B12A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7B12A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7B12A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области.</w:t>
      </w:r>
    </w:p>
    <w:p w:rsidR="007B12A0" w:rsidRPr="007B12A0" w:rsidRDefault="007B12A0" w:rsidP="007B12A0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B12A0" w:rsidRPr="007B12A0" w:rsidRDefault="007B12A0" w:rsidP="007B12A0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spellStart"/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 w:rsidRPr="007B12A0"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</w:p>
    <w:p w:rsidR="007B12A0" w:rsidRPr="007B12A0" w:rsidRDefault="007B12A0" w:rsidP="007B12A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7B12A0" w:rsidRPr="007B12A0" w:rsidRDefault="007B12A0" w:rsidP="007B12A0">
      <w:pPr>
        <w:tabs>
          <w:tab w:val="left" w:pos="6344"/>
        </w:tabs>
        <w:suppressAutoHyphens/>
        <w:spacing w:after="0"/>
        <w:rPr>
          <w:rFonts w:ascii="Times New Roman" w:eastAsia="Times New Roman" w:hAnsi="Times New Roman"/>
          <w:sz w:val="28"/>
          <w:szCs w:val="20"/>
          <w:lang w:eastAsia="ru-RU"/>
        </w:rPr>
      </w:pPr>
      <w:r w:rsidRPr="007B12A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 w:rsidRPr="007B12A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proofErr w:type="spellStart"/>
      <w:r w:rsidRPr="007B12A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7B12A0" w:rsidRPr="007B12A0" w:rsidRDefault="007B12A0" w:rsidP="007B12A0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B12A0" w:rsidRPr="007B12A0" w:rsidRDefault="007B12A0" w:rsidP="007B12A0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B12A0" w:rsidRPr="007B12A0" w:rsidRDefault="007B12A0" w:rsidP="007B12A0"/>
    <w:p w:rsidR="007B12A0" w:rsidRPr="007B12A0" w:rsidRDefault="007B12A0" w:rsidP="007B12A0"/>
    <w:p w:rsidR="007B12A0" w:rsidRDefault="007B12A0"/>
    <w:sectPr w:rsidR="007B1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110"/>
    <w:rsid w:val="00606282"/>
    <w:rsid w:val="007B12A0"/>
    <w:rsid w:val="00962110"/>
    <w:rsid w:val="00AB4A33"/>
    <w:rsid w:val="00D6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2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28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2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28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2025-07-31T09:48:00Z</cp:lastPrinted>
  <dcterms:created xsi:type="dcterms:W3CDTF">2025-07-31T08:35:00Z</dcterms:created>
  <dcterms:modified xsi:type="dcterms:W3CDTF">2025-07-31T09:48:00Z</dcterms:modified>
</cp:coreProperties>
</file>