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696" w:rsidRDefault="00500696" w:rsidP="00500696">
      <w:pPr>
        <w:rPr>
          <w:rFonts w:asciiTheme="minorHAnsi" w:hAnsiTheme="minorHAnsi"/>
        </w:rPr>
      </w:pPr>
      <w:bookmarkStart w:id="0" w:name="_GoBack"/>
      <w:bookmarkEnd w:id="0"/>
    </w:p>
    <w:p w:rsidR="00500696" w:rsidRDefault="00500696" w:rsidP="00500696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6252AEB5" wp14:editId="19054447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696" w:rsidRDefault="00500696" w:rsidP="00500696">
      <w:pPr>
        <w:jc w:val="center"/>
        <w:rPr>
          <w:rFonts w:ascii="AdverGothic" w:hAnsi="AdverGothic"/>
        </w:rPr>
      </w:pPr>
    </w:p>
    <w:p w:rsidR="00500696" w:rsidRDefault="00500696" w:rsidP="0050069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500696" w:rsidRDefault="00500696" w:rsidP="0050069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500696" w:rsidRDefault="00500696" w:rsidP="00500696">
      <w:pPr>
        <w:jc w:val="center"/>
        <w:rPr>
          <w:b/>
          <w:sz w:val="28"/>
          <w:szCs w:val="28"/>
        </w:rPr>
      </w:pPr>
    </w:p>
    <w:p w:rsidR="00500696" w:rsidRDefault="00500696" w:rsidP="00500696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0696" w:rsidRDefault="00500696" w:rsidP="00500696">
      <w:pPr>
        <w:jc w:val="center"/>
        <w:rPr>
          <w:b/>
          <w:spacing w:val="60"/>
          <w:sz w:val="28"/>
          <w:szCs w:val="28"/>
        </w:rPr>
      </w:pPr>
    </w:p>
    <w:p w:rsidR="00500696" w:rsidRDefault="00500696" w:rsidP="00500696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00696" w:rsidTr="00B40F7A">
        <w:tc>
          <w:tcPr>
            <w:tcW w:w="3107" w:type="dxa"/>
            <w:hideMark/>
          </w:tcPr>
          <w:p w:rsidR="00500696" w:rsidRDefault="00500696" w:rsidP="00B40F7A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 2016года.</w:t>
            </w:r>
          </w:p>
        </w:tc>
        <w:tc>
          <w:tcPr>
            <w:tcW w:w="3107" w:type="dxa"/>
          </w:tcPr>
          <w:p w:rsidR="00500696" w:rsidRDefault="00500696" w:rsidP="00B40F7A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500696" w:rsidRDefault="00500696" w:rsidP="00500696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21-14</w:t>
            </w:r>
          </w:p>
        </w:tc>
      </w:tr>
    </w:tbl>
    <w:p w:rsidR="00500696" w:rsidRDefault="00500696" w:rsidP="0050069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500696" w:rsidRDefault="00500696" w:rsidP="00500696">
      <w:pPr>
        <w:rPr>
          <w:sz w:val="28"/>
          <w:szCs w:val="28"/>
        </w:rPr>
      </w:pPr>
    </w:p>
    <w:p w:rsidR="00500696" w:rsidRDefault="00500696" w:rsidP="00500696">
      <w:pPr>
        <w:rPr>
          <w:sz w:val="28"/>
          <w:szCs w:val="28"/>
        </w:rPr>
      </w:pPr>
    </w:p>
    <w:p w:rsidR="00500696" w:rsidRDefault="00500696" w:rsidP="0050069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№1040</w:t>
      </w:r>
    </w:p>
    <w:p w:rsidR="00500696" w:rsidRDefault="00500696" w:rsidP="00500696">
      <w:pPr>
        <w:rPr>
          <w:sz w:val="28"/>
          <w:szCs w:val="28"/>
        </w:rPr>
      </w:pPr>
    </w:p>
    <w:p w:rsidR="00500696" w:rsidRDefault="00500696" w:rsidP="00500696">
      <w:pPr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№1040 Долгалёва Валерия Николаевича (вх.№111 от 19.08.2016г.), выдвинутого в состав участковой избирательной комиссии местным отделением Всероссийской политической партии «ЕДИНАЯ РОССИЯ», и руководствуясь  пп. а) п.6,ст.29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500696" w:rsidRDefault="00500696" w:rsidP="00500696">
      <w:pPr>
        <w:rPr>
          <w:sz w:val="28"/>
          <w:szCs w:val="28"/>
        </w:rPr>
      </w:pPr>
    </w:p>
    <w:p w:rsidR="00500696" w:rsidRDefault="00500696" w:rsidP="00500696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500696" w:rsidRDefault="00500696" w:rsidP="0050069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00696" w:rsidRDefault="00500696" w:rsidP="00500696">
      <w:pPr>
        <w:rPr>
          <w:sz w:val="28"/>
          <w:szCs w:val="28"/>
        </w:rPr>
      </w:pPr>
    </w:p>
    <w:p w:rsidR="00500696" w:rsidRPr="00545C0B" w:rsidRDefault="00500696" w:rsidP="0050069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5C0B">
        <w:rPr>
          <w:sz w:val="28"/>
          <w:szCs w:val="28"/>
        </w:rPr>
        <w:t xml:space="preserve">Освободить от обязанностей </w:t>
      </w:r>
      <w:r>
        <w:rPr>
          <w:sz w:val="28"/>
          <w:szCs w:val="28"/>
        </w:rPr>
        <w:t>члена</w:t>
      </w:r>
      <w:r w:rsidRPr="00545C0B">
        <w:rPr>
          <w:sz w:val="28"/>
          <w:szCs w:val="28"/>
        </w:rPr>
        <w:t xml:space="preserve"> участковой избирательной комиссии Куйбышевского</w:t>
      </w:r>
      <w:r>
        <w:rPr>
          <w:sz w:val="28"/>
          <w:szCs w:val="28"/>
        </w:rPr>
        <w:t xml:space="preserve"> района Ростовской области №1040 с правом решающего голоса Долгалёва Валерия Николаевича до истечения срока своих полномочий</w:t>
      </w:r>
      <w:r w:rsidRPr="00545C0B">
        <w:rPr>
          <w:sz w:val="28"/>
          <w:szCs w:val="28"/>
        </w:rPr>
        <w:t>.</w:t>
      </w:r>
    </w:p>
    <w:p w:rsidR="00500696" w:rsidRPr="00545C0B" w:rsidRDefault="00500696" w:rsidP="0050069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5C0B">
        <w:rPr>
          <w:sz w:val="28"/>
          <w:szCs w:val="28"/>
        </w:rPr>
        <w:t>Направить н</w:t>
      </w:r>
      <w:r>
        <w:rPr>
          <w:sz w:val="28"/>
          <w:szCs w:val="28"/>
        </w:rPr>
        <w:t>астоящее п</w:t>
      </w:r>
      <w:r w:rsidRPr="00545C0B">
        <w:rPr>
          <w:sz w:val="28"/>
          <w:szCs w:val="28"/>
        </w:rPr>
        <w:t>остановление в участковую избирательную комиссию Куйбышевского района №10</w:t>
      </w:r>
      <w:r>
        <w:rPr>
          <w:sz w:val="28"/>
          <w:szCs w:val="28"/>
        </w:rPr>
        <w:t>40</w:t>
      </w:r>
      <w:r w:rsidRPr="00545C0B">
        <w:rPr>
          <w:sz w:val="28"/>
          <w:szCs w:val="28"/>
        </w:rPr>
        <w:t>.</w:t>
      </w:r>
    </w:p>
    <w:p w:rsidR="00500696" w:rsidRPr="00545C0B" w:rsidRDefault="00500696" w:rsidP="0050069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45C0B"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r>
        <w:rPr>
          <w:sz w:val="28"/>
          <w:szCs w:val="28"/>
        </w:rPr>
        <w:t>Матюшина А.В.</w:t>
      </w:r>
    </w:p>
    <w:p w:rsidR="00500696" w:rsidRDefault="00500696" w:rsidP="00500696">
      <w:pPr>
        <w:jc w:val="both"/>
      </w:pPr>
    </w:p>
    <w:p w:rsidR="00500696" w:rsidRDefault="00500696" w:rsidP="00500696">
      <w:pPr>
        <w:ind w:firstLine="708"/>
        <w:rPr>
          <w:sz w:val="28"/>
          <w:szCs w:val="28"/>
        </w:rPr>
      </w:pPr>
    </w:p>
    <w:p w:rsidR="00500696" w:rsidRDefault="00500696" w:rsidP="0050069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500696" w:rsidRDefault="00500696" w:rsidP="00500696">
      <w:pPr>
        <w:tabs>
          <w:tab w:val="center" w:pos="5031"/>
        </w:tabs>
        <w:ind w:firstLine="708"/>
        <w:rPr>
          <w:sz w:val="28"/>
          <w:szCs w:val="28"/>
        </w:rPr>
      </w:pPr>
    </w:p>
    <w:p w:rsidR="00500696" w:rsidRDefault="00500696" w:rsidP="00500696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6E6E20" w:rsidRDefault="006E6E20"/>
    <w:sectPr w:rsidR="006E6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8FC"/>
    <w:rsid w:val="00500696"/>
    <w:rsid w:val="005A28FC"/>
    <w:rsid w:val="006E6E20"/>
    <w:rsid w:val="0070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6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6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6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6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2017-02-14T12:12:00Z</dcterms:created>
  <dcterms:modified xsi:type="dcterms:W3CDTF">2017-02-14T12:12:00Z</dcterms:modified>
</cp:coreProperties>
</file>