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61" w:rsidRDefault="00985961" w:rsidP="00985961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E97F0AA" wp14:editId="25F8AED5">
            <wp:extent cx="561975" cy="571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961" w:rsidRDefault="00985961" w:rsidP="00985961">
      <w:pPr>
        <w:jc w:val="center"/>
        <w:rPr>
          <w:b/>
          <w:noProof/>
        </w:rPr>
      </w:pPr>
    </w:p>
    <w:p w:rsidR="00985961" w:rsidRDefault="00985961" w:rsidP="0098596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85961" w:rsidRDefault="00985961" w:rsidP="0098596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85961" w:rsidRDefault="00985961" w:rsidP="00985961">
      <w:pPr>
        <w:jc w:val="center"/>
        <w:rPr>
          <w:b/>
          <w:sz w:val="16"/>
        </w:rPr>
      </w:pPr>
    </w:p>
    <w:p w:rsidR="00985961" w:rsidRDefault="00985961" w:rsidP="0098596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85961" w:rsidRDefault="00985961" w:rsidP="0098596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85961" w:rsidTr="007F5497">
        <w:tc>
          <w:tcPr>
            <w:tcW w:w="3107" w:type="dxa"/>
            <w:hideMark/>
          </w:tcPr>
          <w:p w:rsidR="00985961" w:rsidRDefault="00985961" w:rsidP="007F5497">
            <w:pPr>
              <w:jc w:val="center"/>
            </w:pPr>
            <w:r>
              <w:t>21 августа 2012 года</w:t>
            </w:r>
          </w:p>
        </w:tc>
        <w:tc>
          <w:tcPr>
            <w:tcW w:w="3107" w:type="dxa"/>
          </w:tcPr>
          <w:p w:rsidR="00985961" w:rsidRDefault="00985961" w:rsidP="007F5497">
            <w:pPr>
              <w:jc w:val="right"/>
            </w:pPr>
          </w:p>
        </w:tc>
        <w:tc>
          <w:tcPr>
            <w:tcW w:w="3107" w:type="dxa"/>
            <w:hideMark/>
          </w:tcPr>
          <w:p w:rsidR="00985961" w:rsidRDefault="00985961" w:rsidP="007F5497">
            <w:r>
              <w:t xml:space="preserve">                     №48-1</w:t>
            </w:r>
          </w:p>
        </w:tc>
      </w:tr>
    </w:tbl>
    <w:p w:rsidR="00985961" w:rsidRDefault="00985961" w:rsidP="00985961">
      <w:pPr>
        <w:jc w:val="center"/>
      </w:pPr>
      <w:r>
        <w:t>с. Куйбышево</w:t>
      </w:r>
    </w:p>
    <w:p w:rsidR="00985961" w:rsidRDefault="00985961" w:rsidP="00985961">
      <w:pPr>
        <w:jc w:val="center"/>
        <w:rPr>
          <w:sz w:val="16"/>
          <w:szCs w:val="16"/>
        </w:rPr>
      </w:pPr>
    </w:p>
    <w:p w:rsidR="00985961" w:rsidRDefault="00985961" w:rsidP="00985961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Ростовского регионального отделения политической партии Либерально-демократическая партия России</w:t>
      </w:r>
    </w:p>
    <w:p w:rsidR="00985961" w:rsidRPr="00D16565" w:rsidRDefault="00985961" w:rsidP="0098596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 w:val="24"/>
          <w:szCs w:val="24"/>
        </w:rPr>
      </w:pPr>
      <w:r w:rsidRPr="00D16565">
        <w:rPr>
          <w:color w:val="000000"/>
          <w:sz w:val="24"/>
          <w:szCs w:val="24"/>
        </w:rPr>
        <w:t>Рассмотрев решение конференции Ростовского регионального отделения политической партии «Либерально-демократическая партия России», заявление о согласии быть уполномоченным представителем избирательного объединения  Ростовское региональное отделение политической партии Либерально-демократическая партия России  в соответствии со  статьей 24 Областного закона «О выборах депутатов  представительных органов муниципальных образований в Ростовской области» от 08.08.2011г. №645-ЗС, частью 9 статьи 22 Областного закона «О выборах глав муниципальных образований в Ростовской области» от 28.12.2005г. №429-ЗС</w:t>
      </w:r>
    </w:p>
    <w:p w:rsidR="00985961" w:rsidRDefault="00985961" w:rsidP="0098596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</w:p>
    <w:p w:rsidR="00985961" w:rsidRDefault="00985961" w:rsidP="00985961">
      <w:pPr>
        <w:ind w:firstLine="840"/>
        <w:jc w:val="center"/>
        <w:rPr>
          <w:sz w:val="16"/>
          <w:szCs w:val="16"/>
        </w:rPr>
      </w:pPr>
    </w:p>
    <w:p w:rsidR="00985961" w:rsidRDefault="00985961" w:rsidP="0098596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85961" w:rsidRDefault="00985961" w:rsidP="0098596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85961" w:rsidRDefault="00985961" w:rsidP="00985961">
      <w:pPr>
        <w:jc w:val="center"/>
        <w:rPr>
          <w:b/>
          <w:sz w:val="16"/>
          <w:szCs w:val="16"/>
        </w:rPr>
      </w:pPr>
    </w:p>
    <w:p w:rsidR="00985961" w:rsidRDefault="00985961" w:rsidP="00985961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представителем избирательного объединения Ростовское региональное отделение политической партии Либерально-демократическая партия России Терещенко Наталью Ивановну, 07.09.1958 года рождения, паспорт гражданина РФ 6004 650045, выдан 21.11.2003года,  зарегистрированную по месту жительства по адресу: Ростовская область, Куйбышевский район, село Куйбышево, ул. Куйбышевская, дом141, пенсионер.</w:t>
      </w:r>
    </w:p>
    <w:p w:rsidR="00985961" w:rsidRDefault="00985961" w:rsidP="00985961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Настоящее постановление направить в Ростовское региональное отделение политической партии Либерально-демократическая партия России.</w:t>
      </w:r>
    </w:p>
    <w:p w:rsidR="00985961" w:rsidRPr="003405B4" w:rsidRDefault="00985961" w:rsidP="00985961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3405B4">
        <w:rPr>
          <w:color w:val="000000"/>
          <w:szCs w:val="28"/>
        </w:rPr>
        <w:t xml:space="preserve"> Контроль за выполнением настоящего постановления возложить на  </w:t>
      </w:r>
    </w:p>
    <w:p w:rsidR="00985961" w:rsidRDefault="00985961" w:rsidP="00985961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секретаря территориальной избирательной комиссии  </w:t>
      </w:r>
    </w:p>
    <w:p w:rsidR="00985961" w:rsidRDefault="00985961" w:rsidP="00985961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Куйбышевского района И.В.Вдовину.</w:t>
      </w:r>
    </w:p>
    <w:p w:rsidR="00985961" w:rsidRDefault="00985961" w:rsidP="00985961">
      <w:pPr>
        <w:ind w:firstLine="720"/>
        <w:jc w:val="both"/>
        <w:rPr>
          <w:color w:val="000000"/>
          <w:szCs w:val="28"/>
        </w:rPr>
      </w:pPr>
    </w:p>
    <w:p w:rsidR="00985961" w:rsidRDefault="00985961" w:rsidP="00985961">
      <w:pPr>
        <w:jc w:val="both"/>
        <w:rPr>
          <w:color w:val="000000"/>
          <w:szCs w:val="28"/>
        </w:rPr>
      </w:pPr>
    </w:p>
    <w:p w:rsidR="00985961" w:rsidRDefault="00985961" w:rsidP="0098596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Председатель комиссии                            М.А.Гречко</w:t>
      </w:r>
    </w:p>
    <w:p w:rsidR="00C73CAD" w:rsidRPr="00985961" w:rsidRDefault="00985961" w:rsidP="0098596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Секретарь комиссии                                      И.В.Вдовина</w:t>
      </w:r>
    </w:p>
    <w:sectPr w:rsidR="00C73CAD" w:rsidRPr="00985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37999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961"/>
    <w:rsid w:val="008E3034"/>
    <w:rsid w:val="00985961"/>
    <w:rsid w:val="00C7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9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9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9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9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9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9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2017-02-14T10:14:00Z</dcterms:created>
  <dcterms:modified xsi:type="dcterms:W3CDTF">2017-02-14T10:14:00Z</dcterms:modified>
</cp:coreProperties>
</file>