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5DB925" w14:textId="77777777" w:rsidR="00A02FFD" w:rsidRPr="00A02FFD" w:rsidRDefault="00A02FFD" w:rsidP="00A02FFD">
      <w:pPr>
        <w:jc w:val="center"/>
        <w:rPr>
          <w:szCs w:val="28"/>
        </w:rPr>
      </w:pPr>
      <w:r w:rsidRPr="00A02FFD">
        <w:rPr>
          <w:noProof/>
          <w:sz w:val="24"/>
          <w:szCs w:val="24"/>
        </w:rPr>
        <w:drawing>
          <wp:inline distT="0" distB="0" distL="0" distR="0" wp14:anchorId="5AB8BF36" wp14:editId="7C8C5F9E">
            <wp:extent cx="534670" cy="5346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947D96" w14:textId="77777777" w:rsidR="00A02FFD" w:rsidRPr="00A02FFD" w:rsidRDefault="00A02FFD" w:rsidP="00A02FFD">
      <w:pPr>
        <w:jc w:val="center"/>
        <w:rPr>
          <w:szCs w:val="28"/>
        </w:rPr>
      </w:pPr>
    </w:p>
    <w:p w14:paraId="4CA29F5C" w14:textId="77777777" w:rsidR="00A02FFD" w:rsidRPr="00A02FFD" w:rsidRDefault="00A02FFD" w:rsidP="00A02FFD">
      <w:pPr>
        <w:jc w:val="center"/>
        <w:outlineLvl w:val="0"/>
        <w:rPr>
          <w:b/>
          <w:szCs w:val="28"/>
        </w:rPr>
      </w:pPr>
      <w:r w:rsidRPr="00A02FFD">
        <w:rPr>
          <w:b/>
          <w:szCs w:val="28"/>
        </w:rPr>
        <w:t xml:space="preserve">ТЕРРИТОРИАЛЬНАЯ ИЗБИРАТЕЛЬНАЯ КОМИССИЯ </w:t>
      </w:r>
    </w:p>
    <w:p w14:paraId="15C86B49" w14:textId="77777777" w:rsidR="00A02FFD" w:rsidRPr="00A02FFD" w:rsidRDefault="00A02FFD" w:rsidP="00A02FFD">
      <w:pPr>
        <w:jc w:val="center"/>
        <w:rPr>
          <w:b/>
          <w:szCs w:val="28"/>
        </w:rPr>
      </w:pPr>
      <w:r w:rsidRPr="00A02FFD">
        <w:rPr>
          <w:b/>
          <w:szCs w:val="28"/>
        </w:rPr>
        <w:t>КУЙБЫШЕВСКОГО РАЙОНА РОСТОВСКОЙ ОБЛАСТИ</w:t>
      </w:r>
    </w:p>
    <w:p w14:paraId="44C88159" w14:textId="77777777" w:rsidR="00A02FFD" w:rsidRPr="00A02FFD" w:rsidRDefault="00A02FFD" w:rsidP="00A02FFD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14:paraId="5B170527" w14:textId="77777777" w:rsidR="00A02FFD" w:rsidRPr="00A02FFD" w:rsidRDefault="00A02FFD" w:rsidP="00A02FFD">
      <w:pPr>
        <w:tabs>
          <w:tab w:val="left" w:pos="750"/>
          <w:tab w:val="left" w:pos="900"/>
        </w:tabs>
        <w:suppressAutoHyphens/>
        <w:jc w:val="center"/>
      </w:pPr>
      <w:r w:rsidRPr="00A02FFD">
        <w:rPr>
          <w:b/>
          <w:szCs w:val="28"/>
        </w:rPr>
        <w:t>ПОСТАНОВЛЕНИЕ</w:t>
      </w:r>
    </w:p>
    <w:p w14:paraId="1D2D907F" w14:textId="35A3DF86" w:rsidR="00A02FFD" w:rsidRPr="00A02FFD" w:rsidRDefault="00A02FFD" w:rsidP="00A02FFD">
      <w:pPr>
        <w:tabs>
          <w:tab w:val="left" w:pos="750"/>
          <w:tab w:val="left" w:pos="900"/>
        </w:tabs>
        <w:suppressAutoHyphens/>
      </w:pPr>
      <w:r w:rsidRPr="00A02FFD">
        <w:rPr>
          <w:szCs w:val="28"/>
        </w:rPr>
        <w:t>15 августа 2025г.                                                                                № 105-1</w:t>
      </w:r>
      <w:r>
        <w:rPr>
          <w:szCs w:val="28"/>
        </w:rPr>
        <w:t>2</w:t>
      </w:r>
    </w:p>
    <w:p w14:paraId="780D1E1E" w14:textId="77777777" w:rsidR="00A02FFD" w:rsidRPr="00A02FFD" w:rsidRDefault="00A02FFD" w:rsidP="00A02FFD">
      <w:pPr>
        <w:tabs>
          <w:tab w:val="left" w:pos="750"/>
          <w:tab w:val="left" w:pos="900"/>
        </w:tabs>
        <w:suppressAutoHyphens/>
        <w:ind w:right="-185"/>
        <w:jc w:val="center"/>
      </w:pPr>
      <w:proofErr w:type="spellStart"/>
      <w:r w:rsidRPr="00A02FFD">
        <w:t>с</w:t>
      </w:r>
      <w:proofErr w:type="gramStart"/>
      <w:r w:rsidRPr="00A02FFD">
        <w:t>.К</w:t>
      </w:r>
      <w:proofErr w:type="gramEnd"/>
      <w:r w:rsidRPr="00A02FFD">
        <w:t>уйбышево</w:t>
      </w:r>
      <w:proofErr w:type="spellEnd"/>
    </w:p>
    <w:p w14:paraId="2A4957C4" w14:textId="77777777" w:rsidR="00A02FFD" w:rsidRPr="00A02FFD" w:rsidRDefault="00A02FFD" w:rsidP="00A02FFD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Style w:val="af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08"/>
      </w:tblGrid>
      <w:tr w:rsidR="007C7718" w14:paraId="7810DDB6" w14:textId="77777777" w:rsidTr="00A02FFD">
        <w:trPr>
          <w:trHeight w:val="1079"/>
          <w:tblCellSpacing w:w="28" w:type="dxa"/>
          <w:jc w:val="center"/>
        </w:trPr>
        <w:tc>
          <w:tcPr>
            <w:tcW w:w="10096" w:type="dxa"/>
            <w:hideMark/>
          </w:tcPr>
          <w:p w14:paraId="4EDF7F99" w14:textId="4FE41916" w:rsidR="007C7718" w:rsidRDefault="007C7718" w:rsidP="007C7718">
            <w:pPr>
              <w:suppressAutoHyphens/>
              <w:ind w:left="1733" w:right="1304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внесении данных о серии и номере паспорта </w:t>
            </w:r>
            <w:r>
              <w:rPr>
                <w:b/>
                <w:szCs w:val="28"/>
              </w:rPr>
              <w:br/>
              <w:t xml:space="preserve">гражданина Российской Федерации или документа, заменяющего паспорт гражданина Российской Федерации, в список избирателей с использованием ГАС «Выборы» при составлении списков избирателей для проведения </w:t>
            </w:r>
            <w:proofErr w:type="gramStart"/>
            <w:r>
              <w:rPr>
                <w:b/>
                <w:szCs w:val="28"/>
              </w:rPr>
              <w:t xml:space="preserve">выборов </w:t>
            </w:r>
            <w:r w:rsidRPr="007C7718">
              <w:rPr>
                <w:b/>
                <w:szCs w:val="28"/>
              </w:rPr>
              <w:t xml:space="preserve">депутатов </w:t>
            </w:r>
            <w:r w:rsidR="00A02FFD">
              <w:rPr>
                <w:b/>
                <w:szCs w:val="28"/>
              </w:rPr>
              <w:t>Собрания депутатов Куйбышевского сельского поселения шестого</w:t>
            </w:r>
            <w:r>
              <w:rPr>
                <w:b/>
                <w:szCs w:val="28"/>
              </w:rPr>
              <w:t xml:space="preserve"> созыва</w:t>
            </w:r>
            <w:proofErr w:type="gramEnd"/>
          </w:p>
          <w:p w14:paraId="74839C52" w14:textId="1A34F616" w:rsidR="007C7718" w:rsidRDefault="007C7718" w:rsidP="00670E41">
            <w:pPr>
              <w:ind w:left="1134" w:right="1134"/>
              <w:jc w:val="center"/>
            </w:pPr>
          </w:p>
        </w:tc>
      </w:tr>
    </w:tbl>
    <w:p w14:paraId="7BCC2CFF" w14:textId="7C170558" w:rsidR="007C7718" w:rsidRPr="007C7718" w:rsidRDefault="007C7718" w:rsidP="007C7718">
      <w:pPr>
        <w:widowControl w:val="0"/>
        <w:autoSpaceDE w:val="0"/>
        <w:autoSpaceDN w:val="0"/>
        <w:adjustRightInd w:val="0"/>
        <w:ind w:firstLine="708"/>
        <w:jc w:val="both"/>
      </w:pPr>
      <w:r w:rsidRPr="007C7718">
        <w:rPr>
          <w:szCs w:val="28"/>
        </w:rPr>
        <w:t xml:space="preserve">В соответствии с пунктом 9.1 статьи 26, пунктом 6 статьи 64 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A02FFD">
        <w:rPr>
          <w:bCs/>
          <w:szCs w:val="28"/>
        </w:rPr>
        <w:t xml:space="preserve">постановлением </w:t>
      </w:r>
      <w:r w:rsidR="006C1F48" w:rsidRPr="00A02FFD">
        <w:rPr>
          <w:bCs/>
          <w:szCs w:val="28"/>
        </w:rPr>
        <w:t>Избирательной комиссии Ростовской области</w:t>
      </w:r>
      <w:r w:rsidRPr="00A02FFD">
        <w:rPr>
          <w:bCs/>
          <w:szCs w:val="28"/>
        </w:rPr>
        <w:t xml:space="preserve"> от </w:t>
      </w:r>
      <w:r w:rsidR="006C1F48" w:rsidRPr="00A02FFD">
        <w:rPr>
          <w:bCs/>
          <w:szCs w:val="28"/>
        </w:rPr>
        <w:t xml:space="preserve">30.03.2023 </w:t>
      </w:r>
      <w:r w:rsidRPr="00A02FFD">
        <w:rPr>
          <w:bCs/>
          <w:szCs w:val="28"/>
        </w:rPr>
        <w:t xml:space="preserve"> № </w:t>
      </w:r>
      <w:r w:rsidR="006C1F48" w:rsidRPr="00A02FFD">
        <w:rPr>
          <w:bCs/>
          <w:szCs w:val="28"/>
        </w:rPr>
        <w:t xml:space="preserve">21-20 </w:t>
      </w:r>
      <w:r w:rsidRPr="00A02FFD">
        <w:rPr>
          <w:bCs/>
          <w:szCs w:val="28"/>
        </w:rPr>
        <w:t>«</w:t>
      </w:r>
      <w:r w:rsidR="006C1F48" w:rsidRPr="00A02FFD">
        <w:t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 w:rsidRPr="00A02FFD">
        <w:rPr>
          <w:bCs/>
          <w:szCs w:val="28"/>
        </w:rPr>
        <w:t>»</w:t>
      </w:r>
      <w:r w:rsidRPr="00A02FFD">
        <w:t>,</w:t>
      </w:r>
    </w:p>
    <w:p w14:paraId="58BE41A0" w14:textId="5B6101BD" w:rsidR="007C7718" w:rsidRPr="005F5690" w:rsidRDefault="007C7718" w:rsidP="007C7718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5F5690">
        <w:rPr>
          <w:szCs w:val="28"/>
        </w:rPr>
        <w:t xml:space="preserve">Территориальная избирательная комиссия </w:t>
      </w:r>
      <w:r w:rsidR="00A02FFD">
        <w:rPr>
          <w:szCs w:val="28"/>
        </w:rPr>
        <w:t xml:space="preserve">Куйбышевского района </w:t>
      </w:r>
      <w:r w:rsidRPr="005F5690">
        <w:rPr>
          <w:szCs w:val="28"/>
        </w:rPr>
        <w:t xml:space="preserve"> Ростовской области</w:t>
      </w:r>
    </w:p>
    <w:p w14:paraId="5A5C44B7" w14:textId="77777777" w:rsidR="00A37BDC" w:rsidRDefault="00A37BDC" w:rsidP="007C7718">
      <w:pPr>
        <w:ind w:firstLine="425"/>
        <w:jc w:val="center"/>
        <w:rPr>
          <w:b/>
          <w:szCs w:val="28"/>
        </w:rPr>
      </w:pPr>
    </w:p>
    <w:p w14:paraId="15E87B9B" w14:textId="77777777" w:rsidR="007C7718" w:rsidRPr="005F5690" w:rsidRDefault="007C7718" w:rsidP="007C7718">
      <w:pPr>
        <w:ind w:firstLine="425"/>
        <w:jc w:val="center"/>
        <w:rPr>
          <w:b/>
          <w:szCs w:val="28"/>
        </w:rPr>
      </w:pPr>
      <w:bookmarkStart w:id="0" w:name="_GoBack"/>
      <w:bookmarkEnd w:id="0"/>
      <w:r w:rsidRPr="005F5690">
        <w:rPr>
          <w:b/>
          <w:szCs w:val="28"/>
        </w:rPr>
        <w:t>ПОСТАНОВЛЯЕТ:</w:t>
      </w:r>
    </w:p>
    <w:p w14:paraId="12DAB30B" w14:textId="77777777" w:rsidR="007C7718" w:rsidRPr="00320952" w:rsidRDefault="007C7718" w:rsidP="007C7718">
      <w:pPr>
        <w:ind w:firstLine="425"/>
        <w:jc w:val="both"/>
        <w:rPr>
          <w:sz w:val="20"/>
        </w:rPr>
      </w:pPr>
    </w:p>
    <w:p w14:paraId="6B135647" w14:textId="6A854EB7" w:rsidR="007C7718" w:rsidRPr="00C06B62" w:rsidRDefault="007C7718" w:rsidP="007C7718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1. Внести данные о </w:t>
      </w:r>
      <w:r w:rsidRPr="006A5BE5">
        <w:rPr>
          <w:sz w:val="28"/>
          <w:szCs w:val="28"/>
        </w:rPr>
        <w:t>сери</w:t>
      </w:r>
      <w:r>
        <w:rPr>
          <w:sz w:val="28"/>
          <w:szCs w:val="28"/>
        </w:rPr>
        <w:t>и</w:t>
      </w:r>
      <w:r w:rsidRPr="006A5BE5">
        <w:rPr>
          <w:sz w:val="28"/>
          <w:szCs w:val="28"/>
        </w:rPr>
        <w:t xml:space="preserve"> и номер</w:t>
      </w:r>
      <w:r>
        <w:rPr>
          <w:sz w:val="28"/>
          <w:szCs w:val="28"/>
        </w:rPr>
        <w:t>е</w:t>
      </w:r>
      <w:r w:rsidRPr="006A5BE5">
        <w:rPr>
          <w:sz w:val="28"/>
          <w:szCs w:val="28"/>
        </w:rPr>
        <w:t xml:space="preserve"> паспорта </w:t>
      </w:r>
      <w:r>
        <w:rPr>
          <w:sz w:val="28"/>
          <w:szCs w:val="28"/>
        </w:rPr>
        <w:t xml:space="preserve">гражданина Российской Федерации </w:t>
      </w:r>
      <w:r w:rsidRPr="006A5BE5">
        <w:rPr>
          <w:sz w:val="28"/>
          <w:szCs w:val="28"/>
        </w:rPr>
        <w:t xml:space="preserve">или документа, заменяющего паспорт гражданина </w:t>
      </w:r>
      <w:r>
        <w:rPr>
          <w:sz w:val="28"/>
          <w:szCs w:val="28"/>
        </w:rPr>
        <w:t xml:space="preserve">Российской Федерации, в список избирателей с использованием ГАС «Выборы» </w:t>
      </w:r>
      <w:r>
        <w:rPr>
          <w:sz w:val="28"/>
          <w:szCs w:val="28"/>
        </w:rPr>
        <w:br/>
        <w:t>при составлении списков избирателей для проведения</w:t>
      </w:r>
      <w:r w:rsidRPr="00C63C4A">
        <w:rPr>
          <w:sz w:val="28"/>
          <w:szCs w:val="28"/>
        </w:rPr>
        <w:t xml:space="preserve"> </w:t>
      </w:r>
      <w:proofErr w:type="gramStart"/>
      <w:r w:rsidRPr="005E06CB">
        <w:rPr>
          <w:sz w:val="28"/>
          <w:szCs w:val="28"/>
        </w:rPr>
        <w:t xml:space="preserve">выборов </w:t>
      </w:r>
      <w:r w:rsidR="00A02FFD" w:rsidRPr="00A02FFD">
        <w:rPr>
          <w:sz w:val="28"/>
          <w:szCs w:val="28"/>
        </w:rPr>
        <w:t>депутатов Собрания депутатов Куйбышевского сельского поселения шестого</w:t>
      </w:r>
      <w:proofErr w:type="gramEnd"/>
      <w:r w:rsidR="00A02FFD" w:rsidRPr="00A02FFD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, назначенных на </w:t>
      </w:r>
      <w:r w:rsidR="00A02FFD">
        <w:rPr>
          <w:sz w:val="28"/>
          <w:szCs w:val="28"/>
        </w:rPr>
        <w:t xml:space="preserve">14 </w:t>
      </w:r>
      <w:r>
        <w:rPr>
          <w:sz w:val="28"/>
          <w:szCs w:val="28"/>
        </w:rPr>
        <w:t>сентября 202</w:t>
      </w:r>
      <w:r w:rsidR="00A02FFD">
        <w:rPr>
          <w:sz w:val="28"/>
          <w:szCs w:val="28"/>
        </w:rPr>
        <w:t>5</w:t>
      </w:r>
      <w:r>
        <w:rPr>
          <w:sz w:val="28"/>
          <w:szCs w:val="28"/>
        </w:rPr>
        <w:t>года</w:t>
      </w:r>
      <w:r w:rsidRPr="00C06B62">
        <w:rPr>
          <w:sz w:val="28"/>
          <w:szCs w:val="28"/>
        </w:rPr>
        <w:t xml:space="preserve">. </w:t>
      </w:r>
    </w:p>
    <w:p w14:paraId="38D83B00" w14:textId="77777777" w:rsidR="00A37BDC" w:rsidRDefault="00A37BDC" w:rsidP="00A37BDC">
      <w:pPr>
        <w:pStyle w:val="af4"/>
        <w:suppressAutoHyphens/>
        <w:spacing w:line="276" w:lineRule="auto"/>
        <w:rPr>
          <w:sz w:val="28"/>
          <w:szCs w:val="28"/>
        </w:rPr>
      </w:pPr>
    </w:p>
    <w:p w14:paraId="06719C7A" w14:textId="316633A6" w:rsidR="006C1F48" w:rsidRDefault="005A577A" w:rsidP="00A37BDC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="007C7718">
        <w:rPr>
          <w:sz w:val="28"/>
          <w:szCs w:val="28"/>
        </w:rPr>
        <w:t>. </w:t>
      </w:r>
      <w:proofErr w:type="gramStart"/>
      <w:r w:rsidR="007C7718">
        <w:rPr>
          <w:sz w:val="28"/>
          <w:szCs w:val="28"/>
        </w:rPr>
        <w:t>Разместить</w:t>
      </w:r>
      <w:proofErr w:type="gramEnd"/>
      <w:r w:rsidR="007C7718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A02FFD">
        <w:rPr>
          <w:sz w:val="28"/>
          <w:szCs w:val="28"/>
        </w:rPr>
        <w:t>Куйбышевского района</w:t>
      </w:r>
      <w:r w:rsidR="007C7718">
        <w:rPr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14:paraId="62E884F3" w14:textId="77777777" w:rsidR="006C1F48" w:rsidRDefault="006C1F48" w:rsidP="007C7718">
      <w:pPr>
        <w:pStyle w:val="af4"/>
        <w:suppressAutoHyphens/>
        <w:spacing w:line="276" w:lineRule="auto"/>
        <w:rPr>
          <w:sz w:val="28"/>
          <w:szCs w:val="28"/>
        </w:rPr>
      </w:pPr>
    </w:p>
    <w:p w14:paraId="0E0F95C1" w14:textId="3F37FB3D" w:rsidR="007C7718" w:rsidRDefault="006C1F48" w:rsidP="007C7718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7C7718">
        <w:rPr>
          <w:sz w:val="28"/>
          <w:szCs w:val="28"/>
        </w:rPr>
        <w:t xml:space="preserve">. Контроль над выполнением настоящего постановления возложить на секретаря Территориальной избирательной комиссии </w:t>
      </w:r>
      <w:r w:rsidR="00A02FFD">
        <w:rPr>
          <w:sz w:val="28"/>
          <w:szCs w:val="28"/>
        </w:rPr>
        <w:t xml:space="preserve">Куйбышевского района </w:t>
      </w:r>
      <w:r w:rsidR="007C7718">
        <w:rPr>
          <w:sz w:val="28"/>
          <w:szCs w:val="28"/>
        </w:rPr>
        <w:t xml:space="preserve"> Ростовской области </w:t>
      </w:r>
      <w:r w:rsidR="00A02FFD">
        <w:rPr>
          <w:sz w:val="28"/>
          <w:szCs w:val="28"/>
        </w:rPr>
        <w:t>Есину И.Н.</w:t>
      </w:r>
    </w:p>
    <w:p w14:paraId="06F0BD72" w14:textId="77777777" w:rsidR="007C7718" w:rsidRDefault="007C7718" w:rsidP="007C7718">
      <w:pPr>
        <w:pStyle w:val="af4"/>
        <w:suppressAutoHyphens/>
        <w:spacing w:line="240" w:lineRule="auto"/>
        <w:rPr>
          <w:sz w:val="28"/>
          <w:szCs w:val="28"/>
        </w:rPr>
      </w:pPr>
    </w:p>
    <w:p w14:paraId="5CA077F5" w14:textId="77777777" w:rsidR="007C7718" w:rsidRDefault="007C7718" w:rsidP="007C7718">
      <w:pPr>
        <w:pStyle w:val="21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7C7718" w14:paraId="74882AB9" w14:textId="77777777" w:rsidTr="00670E41">
        <w:trPr>
          <w:tblCellSpacing w:w="28" w:type="dxa"/>
          <w:jc w:val="center"/>
        </w:trPr>
        <w:tc>
          <w:tcPr>
            <w:tcW w:w="3430" w:type="dxa"/>
            <w:hideMark/>
          </w:tcPr>
          <w:p w14:paraId="1326DF07" w14:textId="77777777" w:rsidR="007C7718" w:rsidRDefault="007C7718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5546CE08" w14:textId="77777777" w:rsidR="007C7718" w:rsidRDefault="007C7718" w:rsidP="00670E41">
            <w:pPr>
              <w:jc w:val="both"/>
              <w:rPr>
                <w:szCs w:val="28"/>
              </w:rPr>
            </w:pPr>
          </w:p>
        </w:tc>
        <w:tc>
          <w:tcPr>
            <w:tcW w:w="2579" w:type="dxa"/>
            <w:hideMark/>
          </w:tcPr>
          <w:p w14:paraId="185AF57B" w14:textId="70A83A30" w:rsidR="007C7718" w:rsidRDefault="00A02FFD" w:rsidP="00670E41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М.А.Гречко</w:t>
            </w:r>
            <w:proofErr w:type="spellEnd"/>
          </w:p>
        </w:tc>
      </w:tr>
      <w:tr w:rsidR="007C7718" w14:paraId="66F9E454" w14:textId="77777777" w:rsidTr="00670E41">
        <w:trPr>
          <w:tblCellSpacing w:w="28" w:type="dxa"/>
          <w:jc w:val="center"/>
        </w:trPr>
        <w:tc>
          <w:tcPr>
            <w:tcW w:w="3430" w:type="dxa"/>
          </w:tcPr>
          <w:p w14:paraId="26DC0082" w14:textId="77777777" w:rsidR="007C7718" w:rsidRDefault="007C7718" w:rsidP="00670E4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610C3418" w14:textId="77777777" w:rsidR="007C7718" w:rsidRDefault="007C7718" w:rsidP="00670E4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2C3777C1" w14:textId="77777777" w:rsidR="007C7718" w:rsidRDefault="007C7718" w:rsidP="00670E41">
            <w:pPr>
              <w:jc w:val="right"/>
              <w:rPr>
                <w:sz w:val="16"/>
                <w:szCs w:val="16"/>
              </w:rPr>
            </w:pPr>
          </w:p>
        </w:tc>
      </w:tr>
      <w:tr w:rsidR="007C7718" w14:paraId="5D4FE2F1" w14:textId="77777777" w:rsidTr="00670E41">
        <w:trPr>
          <w:tblCellSpacing w:w="28" w:type="dxa"/>
          <w:jc w:val="center"/>
        </w:trPr>
        <w:tc>
          <w:tcPr>
            <w:tcW w:w="3430" w:type="dxa"/>
            <w:hideMark/>
          </w:tcPr>
          <w:p w14:paraId="1BB953B8" w14:textId="77777777" w:rsidR="007C7718" w:rsidRDefault="007C7718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FCD6E38" w14:textId="77777777" w:rsidR="007C7718" w:rsidRDefault="007C7718" w:rsidP="00670E41">
            <w:pPr>
              <w:jc w:val="both"/>
              <w:rPr>
                <w:szCs w:val="28"/>
              </w:rPr>
            </w:pPr>
          </w:p>
        </w:tc>
        <w:tc>
          <w:tcPr>
            <w:tcW w:w="2579" w:type="dxa"/>
            <w:hideMark/>
          </w:tcPr>
          <w:p w14:paraId="770A32E8" w14:textId="5CF68457" w:rsidR="007C7718" w:rsidRDefault="00A02FFD" w:rsidP="00670E41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И.Н.Есина</w:t>
            </w:r>
            <w:proofErr w:type="spellEnd"/>
          </w:p>
        </w:tc>
      </w:tr>
    </w:tbl>
    <w:p w14:paraId="5CC230B5" w14:textId="77777777" w:rsidR="007C7718" w:rsidRDefault="007C7718" w:rsidP="007C7718"/>
    <w:p w14:paraId="20D384F2" w14:textId="77777777" w:rsidR="007C7718" w:rsidRPr="004F0B62" w:rsidRDefault="007C7718" w:rsidP="007C7718">
      <w:pPr>
        <w:spacing w:line="276" w:lineRule="auto"/>
        <w:jc w:val="both"/>
        <w:rPr>
          <w:sz w:val="26"/>
          <w:szCs w:val="2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7C7718" w:rsidRPr="008017EA" w14:paraId="2EBCBD7A" w14:textId="77777777" w:rsidTr="00670E41">
        <w:trPr>
          <w:tblCellSpacing w:w="28" w:type="dxa"/>
          <w:jc w:val="center"/>
        </w:trPr>
        <w:tc>
          <w:tcPr>
            <w:tcW w:w="3430" w:type="dxa"/>
          </w:tcPr>
          <w:p w14:paraId="6D9FEEAF" w14:textId="77777777" w:rsidR="007C7718" w:rsidRPr="008017EA" w:rsidRDefault="007C7718" w:rsidP="00670E41">
            <w:pPr>
              <w:jc w:val="both"/>
              <w:rPr>
                <w:szCs w:val="28"/>
              </w:rPr>
            </w:pPr>
          </w:p>
        </w:tc>
        <w:tc>
          <w:tcPr>
            <w:tcW w:w="3347" w:type="dxa"/>
          </w:tcPr>
          <w:p w14:paraId="2B94A750" w14:textId="77777777" w:rsidR="007C7718" w:rsidRPr="008017EA" w:rsidRDefault="007C7718" w:rsidP="00670E41">
            <w:pPr>
              <w:jc w:val="both"/>
              <w:rPr>
                <w:szCs w:val="28"/>
              </w:rPr>
            </w:pPr>
          </w:p>
        </w:tc>
        <w:tc>
          <w:tcPr>
            <w:tcW w:w="2579" w:type="dxa"/>
          </w:tcPr>
          <w:p w14:paraId="00E36595" w14:textId="77777777" w:rsidR="007C7718" w:rsidRPr="008017EA" w:rsidRDefault="007C7718" w:rsidP="00670E41">
            <w:pPr>
              <w:rPr>
                <w:szCs w:val="28"/>
              </w:rPr>
            </w:pPr>
          </w:p>
        </w:tc>
      </w:tr>
      <w:tr w:rsidR="007C7718" w:rsidRPr="008017EA" w14:paraId="6D9C8F71" w14:textId="77777777" w:rsidTr="00670E41">
        <w:trPr>
          <w:tblCellSpacing w:w="28" w:type="dxa"/>
          <w:jc w:val="center"/>
        </w:trPr>
        <w:tc>
          <w:tcPr>
            <w:tcW w:w="3430" w:type="dxa"/>
          </w:tcPr>
          <w:p w14:paraId="19BDBB94" w14:textId="77777777" w:rsidR="007C7718" w:rsidRPr="008017EA" w:rsidRDefault="007C7718" w:rsidP="00670E41">
            <w:pPr>
              <w:jc w:val="both"/>
              <w:rPr>
                <w:szCs w:val="28"/>
              </w:rPr>
            </w:pPr>
          </w:p>
        </w:tc>
        <w:tc>
          <w:tcPr>
            <w:tcW w:w="3347" w:type="dxa"/>
          </w:tcPr>
          <w:p w14:paraId="1ED1DBF8" w14:textId="77777777" w:rsidR="007C7718" w:rsidRPr="008017EA" w:rsidRDefault="007C7718" w:rsidP="00670E41">
            <w:pPr>
              <w:jc w:val="both"/>
              <w:rPr>
                <w:szCs w:val="28"/>
              </w:rPr>
            </w:pPr>
          </w:p>
        </w:tc>
        <w:tc>
          <w:tcPr>
            <w:tcW w:w="2579" w:type="dxa"/>
          </w:tcPr>
          <w:p w14:paraId="73F087F4" w14:textId="77777777" w:rsidR="007C7718" w:rsidRPr="008017EA" w:rsidRDefault="007C7718" w:rsidP="00670E41">
            <w:pPr>
              <w:rPr>
                <w:szCs w:val="28"/>
              </w:rPr>
            </w:pP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p w14:paraId="6F973278" w14:textId="77777777" w:rsidR="007C7718" w:rsidRDefault="007C7718" w:rsidP="00B40EF9">
      <w:pPr>
        <w:ind w:right="175"/>
        <w:jc w:val="center"/>
        <w:rPr>
          <w:b/>
          <w:bCs/>
          <w:noProof/>
        </w:rPr>
      </w:pPr>
    </w:p>
    <w:p w14:paraId="167821FA" w14:textId="77777777" w:rsidR="007C7718" w:rsidRDefault="007C7718" w:rsidP="00B40EF9">
      <w:pPr>
        <w:ind w:right="175"/>
        <w:jc w:val="center"/>
        <w:rPr>
          <w:b/>
          <w:bCs/>
          <w:noProof/>
        </w:rPr>
      </w:pPr>
    </w:p>
    <w:p w14:paraId="19BC3B61" w14:textId="77777777" w:rsidR="007C7718" w:rsidRDefault="007C7718" w:rsidP="00B40EF9">
      <w:pPr>
        <w:ind w:right="175"/>
        <w:jc w:val="center"/>
        <w:rPr>
          <w:b/>
          <w:bCs/>
          <w:noProof/>
        </w:rPr>
      </w:pPr>
    </w:p>
    <w:p w14:paraId="653EBD9F" w14:textId="77777777" w:rsidR="007C7718" w:rsidRDefault="007C7718" w:rsidP="00B40EF9">
      <w:pPr>
        <w:ind w:right="175"/>
        <w:jc w:val="center"/>
        <w:rPr>
          <w:b/>
          <w:bCs/>
          <w:noProof/>
        </w:rPr>
      </w:pPr>
    </w:p>
    <w:p w14:paraId="32FD5E3F" w14:textId="77777777" w:rsidR="007C7718" w:rsidRDefault="007C7718" w:rsidP="00B40EF9">
      <w:pPr>
        <w:ind w:right="175"/>
        <w:jc w:val="center"/>
        <w:rPr>
          <w:b/>
          <w:bCs/>
          <w:noProof/>
        </w:rPr>
      </w:pPr>
    </w:p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6C1F48">
      <w:pgSz w:w="11906" w:h="16838"/>
      <w:pgMar w:top="993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8FA6F9" w14:textId="77777777" w:rsidR="00723442" w:rsidRDefault="00723442" w:rsidP="00F92C75">
      <w:r>
        <w:separator/>
      </w:r>
    </w:p>
  </w:endnote>
  <w:endnote w:type="continuationSeparator" w:id="0">
    <w:p w14:paraId="018B0341" w14:textId="77777777" w:rsidR="00723442" w:rsidRDefault="0072344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1E5945" w14:textId="77777777" w:rsidR="00723442" w:rsidRDefault="00723442" w:rsidP="00F92C75">
      <w:r>
        <w:separator/>
      </w:r>
    </w:p>
  </w:footnote>
  <w:footnote w:type="continuationSeparator" w:id="0">
    <w:p w14:paraId="05B19F83" w14:textId="77777777" w:rsidR="00723442" w:rsidRDefault="00723442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C686E"/>
    <w:rsid w:val="0050252D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C1F48"/>
    <w:rsid w:val="006D4D8D"/>
    <w:rsid w:val="006E0EAC"/>
    <w:rsid w:val="006F2EB0"/>
    <w:rsid w:val="006F391B"/>
    <w:rsid w:val="007032C3"/>
    <w:rsid w:val="00721D0F"/>
    <w:rsid w:val="00723442"/>
    <w:rsid w:val="007318AE"/>
    <w:rsid w:val="00732CCE"/>
    <w:rsid w:val="00741127"/>
    <w:rsid w:val="00741478"/>
    <w:rsid w:val="00746B35"/>
    <w:rsid w:val="007532BA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D0CD7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9E6CF6"/>
    <w:rsid w:val="00A02FFD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37BDC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4</cp:revision>
  <cp:lastPrinted>2024-08-06T13:57:00Z</cp:lastPrinted>
  <dcterms:created xsi:type="dcterms:W3CDTF">2025-08-15T10:35:00Z</dcterms:created>
  <dcterms:modified xsi:type="dcterms:W3CDTF">2025-08-15T10:42:00Z</dcterms:modified>
</cp:coreProperties>
</file>