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A9A" w:rsidRDefault="00D71A9A" w:rsidP="00D71A9A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A9A" w:rsidRDefault="00D71A9A" w:rsidP="00D71A9A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D71A9A" w:rsidRDefault="00D71A9A" w:rsidP="00D71A9A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D71A9A" w:rsidRDefault="00D71A9A" w:rsidP="00D71A9A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D71A9A" w:rsidRDefault="00D71A9A" w:rsidP="00D71A9A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D71A9A" w:rsidRDefault="00D71A9A" w:rsidP="00D71A9A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D71A9A" w:rsidRDefault="00D71A9A" w:rsidP="00D71A9A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D71A9A" w:rsidRDefault="00D71A9A" w:rsidP="00D71A9A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D71A9A" w:rsidRDefault="00D71A9A" w:rsidP="00D71A9A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 июля 2025 г.                                                                                        № 102-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</w:p>
    <w:p w:rsidR="00D71A9A" w:rsidRDefault="00D71A9A" w:rsidP="00D71A9A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D71A9A" w:rsidTr="00D71A9A">
        <w:trPr>
          <w:trHeight w:val="2879"/>
        </w:trPr>
        <w:tc>
          <w:tcPr>
            <w:tcW w:w="6520" w:type="dxa"/>
            <w:hideMark/>
          </w:tcPr>
          <w:p w:rsidR="00D71A9A" w:rsidRDefault="00D71A9A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Ростовским региональным отделением Политической партии ЛДПР-Либерально-демократическая партия России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 многомандатному избирательному округу №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2</w:t>
            </w:r>
          </w:p>
          <w:p w:rsidR="00D71A9A" w:rsidRDefault="00D71A9A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Цапкова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Евгения Александровича</w:t>
            </w:r>
          </w:p>
        </w:tc>
      </w:tr>
    </w:tbl>
    <w:p w:rsidR="00D71A9A" w:rsidRDefault="00D71A9A" w:rsidP="00D71A9A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71A9A" w:rsidRDefault="00D71A9A" w:rsidP="00D71A9A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Куйбышевского района Ростовской области,  выдвинутого Ростовским региональным отделением Политической партии ЛДПР-Либерально-демократическая партия России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многомандатному избирательному округу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 кандидатом в депутаты Собрания депутатов Куйбышевского сельского поселения шестого созыва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Цапкова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Евгения Александровича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области кандидатом в депутаты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Цапковым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Евгением Александровичем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соответствуют требованиям статьи 33  Федерального закона и статей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21,30 Областного закона.</w:t>
      </w:r>
    </w:p>
    <w:p w:rsidR="00D71A9A" w:rsidRDefault="00D71A9A" w:rsidP="00D71A9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1A9A" w:rsidRDefault="00D71A9A" w:rsidP="00D71A9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от 30.03.2023 г. № 21-20«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О возложении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lastRenderedPageBreak/>
        <w:t>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</w:t>
      </w:r>
    </w:p>
    <w:p w:rsidR="00D71A9A" w:rsidRDefault="00D71A9A" w:rsidP="00D71A9A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D71A9A" w:rsidRDefault="00D71A9A" w:rsidP="00D71A9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D71A9A" w:rsidRDefault="00D71A9A" w:rsidP="00D71A9A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>
        <w:rPr>
          <w:rFonts w:ascii="Times New Roman" w:hAnsi="Times New Roman"/>
          <w:sz w:val="28"/>
          <w:szCs w:val="28"/>
        </w:rPr>
        <w:t>Цапкова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Евгения Александровича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19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90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года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рождения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место жительства- Ростовская область,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село Куйбышево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уровень образования – высшее, </w:t>
      </w:r>
      <w:r w:rsidRPr="00D71A9A">
        <w:rPr>
          <w:rFonts w:ascii="Times New Roman" w:eastAsia="Times New Roman" w:hAnsi="Times New Roman"/>
          <w:sz w:val="28"/>
          <w:szCs w:val="20"/>
          <w:lang w:eastAsia="ru-RU"/>
        </w:rPr>
        <w:t xml:space="preserve">«Луганский национальный университет имени Тараса Шевченко», 2012г., основное место работы или службы, занимаемая должность, род </w:t>
      </w:r>
      <w:proofErr w:type="gramStart"/>
      <w:r w:rsidRPr="00D71A9A">
        <w:rPr>
          <w:rFonts w:ascii="Times New Roman" w:eastAsia="Times New Roman" w:hAnsi="Times New Roman"/>
          <w:sz w:val="28"/>
          <w:szCs w:val="20"/>
          <w:lang w:eastAsia="ru-RU"/>
        </w:rPr>
        <w:t>занятий-Муниципальное</w:t>
      </w:r>
      <w:proofErr w:type="gramEnd"/>
      <w:r w:rsidRPr="00D71A9A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бюджетное образовательное учреждение дополнительного образования спортивная школа имени гвардии капитана </w:t>
      </w:r>
      <w:proofErr w:type="spellStart"/>
      <w:r w:rsidRPr="00D71A9A">
        <w:rPr>
          <w:rFonts w:ascii="Times New Roman" w:eastAsia="Times New Roman" w:hAnsi="Times New Roman"/>
          <w:sz w:val="28"/>
          <w:szCs w:val="20"/>
          <w:lang w:eastAsia="ru-RU"/>
        </w:rPr>
        <w:t>Д.А.Ужвака</w:t>
      </w:r>
      <w:proofErr w:type="spellEnd"/>
      <w:r w:rsidRPr="00D71A9A">
        <w:rPr>
          <w:rFonts w:ascii="Times New Roman" w:eastAsia="Times New Roman" w:hAnsi="Times New Roman"/>
          <w:sz w:val="28"/>
          <w:szCs w:val="20"/>
          <w:lang w:eastAsia="ru-RU"/>
        </w:rPr>
        <w:t>, директор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Куйбышевского сельского поселения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шестого созыва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 xml:space="preserve">по </w:t>
      </w:r>
      <w:r>
        <w:rPr>
          <w:rFonts w:ascii="Times New Roman" w:hAnsi="Times New Roman"/>
          <w:sz w:val="28"/>
          <w:szCs w:val="28"/>
        </w:rPr>
        <w:t>многомандатному</w:t>
      </w:r>
      <w:r>
        <w:rPr>
          <w:rFonts w:ascii="Times New Roman" w:hAnsi="Times New Roman"/>
          <w:sz w:val="28"/>
          <w:szCs w:val="28"/>
          <w:lang w:val="x-none"/>
        </w:rPr>
        <w:t xml:space="preserve"> избирательному округу № 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</w:t>
      </w:r>
    </w:p>
    <w:p w:rsidR="00D71A9A" w:rsidRDefault="00D71A9A" w:rsidP="00D71A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Дата регистрации 30 июля 2025 года, время регистрации 10 часов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30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D71A9A" w:rsidRDefault="00D71A9A" w:rsidP="00D71A9A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D71A9A" w:rsidRDefault="00D71A9A" w:rsidP="00D71A9A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D71A9A" w:rsidRDefault="00D71A9A" w:rsidP="00D71A9A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4.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71A9A" w:rsidRDefault="00D71A9A" w:rsidP="00D71A9A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1A9A" w:rsidRDefault="00D71A9A" w:rsidP="00D71A9A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D71A9A" w:rsidRDefault="00D71A9A" w:rsidP="00D71A9A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1A9A" w:rsidRDefault="00D71A9A" w:rsidP="00D71A9A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D71A9A" w:rsidRDefault="00D71A9A" w:rsidP="00D71A9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1A9A" w:rsidRDefault="00D71A9A" w:rsidP="00D71A9A"/>
    <w:p w:rsidR="00D71A9A" w:rsidRDefault="00D71A9A" w:rsidP="00D71A9A"/>
    <w:p w:rsidR="00774B1B" w:rsidRDefault="00774B1B"/>
    <w:sectPr w:rsidR="00774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866"/>
    <w:rsid w:val="00774B1B"/>
    <w:rsid w:val="00A21866"/>
    <w:rsid w:val="00D7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A9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1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1A9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A9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1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1A9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1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</cp:revision>
  <cp:lastPrinted>2025-07-28T14:21:00Z</cp:lastPrinted>
  <dcterms:created xsi:type="dcterms:W3CDTF">2025-07-28T14:15:00Z</dcterms:created>
  <dcterms:modified xsi:type="dcterms:W3CDTF">2025-07-28T14:21:00Z</dcterms:modified>
</cp:coreProperties>
</file>