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92" w:rsidRDefault="009E1492" w:rsidP="009E149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676910"/>
            <wp:effectExtent l="0" t="0" r="635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492" w:rsidRDefault="009E1492" w:rsidP="009E1492">
      <w:pPr>
        <w:jc w:val="center"/>
        <w:rPr>
          <w:sz w:val="28"/>
          <w:szCs w:val="28"/>
        </w:rPr>
      </w:pPr>
    </w:p>
    <w:p w:rsidR="009E1492" w:rsidRDefault="009E1492" w:rsidP="009E149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E1492" w:rsidRDefault="009E1492" w:rsidP="009E1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РАЙОНА</w:t>
      </w:r>
    </w:p>
    <w:p w:rsidR="009E1492" w:rsidRDefault="009E1492" w:rsidP="009E14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9E1492" w:rsidRDefault="009E1492" w:rsidP="009E1492">
      <w:pPr>
        <w:jc w:val="center"/>
        <w:rPr>
          <w:i/>
          <w:sz w:val="18"/>
          <w:szCs w:val="18"/>
        </w:rPr>
      </w:pPr>
    </w:p>
    <w:p w:rsidR="009E1492" w:rsidRDefault="009E1492" w:rsidP="009E1492">
      <w:pPr>
        <w:tabs>
          <w:tab w:val="left" w:pos="750"/>
          <w:tab w:val="left" w:pos="900"/>
        </w:tabs>
        <w:rPr>
          <w:szCs w:val="28"/>
        </w:rPr>
      </w:pPr>
    </w:p>
    <w:p w:rsidR="009E1492" w:rsidRDefault="009E1492" w:rsidP="009E149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1492" w:rsidRDefault="009E1492" w:rsidP="009E1492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9E1492" w:rsidRPr="00B83DC9" w:rsidRDefault="009E1492" w:rsidP="009E1492">
      <w:pPr>
        <w:tabs>
          <w:tab w:val="left" w:pos="750"/>
          <w:tab w:val="left" w:pos="900"/>
        </w:tabs>
        <w:rPr>
          <w:b/>
          <w:sz w:val="28"/>
          <w:szCs w:val="28"/>
        </w:rPr>
      </w:pPr>
      <w:r w:rsidRPr="0000494E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Pr="0000494E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2020 г.                                                                                       №  112-2</w:t>
      </w:r>
    </w:p>
    <w:p w:rsidR="009E1492" w:rsidRDefault="009E1492" w:rsidP="009E1492">
      <w:pPr>
        <w:tabs>
          <w:tab w:val="left" w:pos="750"/>
          <w:tab w:val="left" w:pos="900"/>
        </w:tabs>
        <w:jc w:val="center"/>
      </w:pPr>
      <w:r>
        <w:t xml:space="preserve"> </w:t>
      </w:r>
      <w:proofErr w:type="spellStart"/>
      <w:r>
        <w:t>С.Куйбышево</w:t>
      </w:r>
      <w:proofErr w:type="spellEnd"/>
    </w:p>
    <w:p w:rsidR="009E1492" w:rsidRDefault="009E1492" w:rsidP="009E1492"/>
    <w:p w:rsidR="009E1492" w:rsidRDefault="009E1492" w:rsidP="009E1492"/>
    <w:p w:rsidR="009E1492" w:rsidRDefault="009E1492" w:rsidP="009E1492">
      <w:pPr>
        <w:tabs>
          <w:tab w:val="left" w:pos="7088"/>
        </w:tabs>
        <w:ind w:left="1276" w:right="1557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Об отказе Ищенко Василию Ивановичу, выдвинутому Куйбышевским местным отделением политической партии «КОММУНИСТИЧЕСКАЯ ПАРТИЯ РОССИЙСКОЙ ФЕДЕРАЦИИ», в регистрации кандидатом в депутаты  </w:t>
      </w:r>
      <w:proofErr w:type="gramStart"/>
      <w:r>
        <w:rPr>
          <w:b/>
          <w:bCs/>
          <w:sz w:val="28"/>
        </w:rPr>
        <w:t>Собрания депутатов Куйбышевского сельского поселения Куйбышевского района Ростовской области пятого созыва</w:t>
      </w:r>
      <w:proofErr w:type="gramEnd"/>
      <w:r>
        <w:rPr>
          <w:b/>
          <w:bCs/>
          <w:sz w:val="28"/>
        </w:rPr>
        <w:t xml:space="preserve"> по Куйбышевскому многомандатному избирательному округу  №2 </w:t>
      </w:r>
    </w:p>
    <w:p w:rsidR="009E1492" w:rsidRDefault="009E1492" w:rsidP="009E1492">
      <w:pPr>
        <w:tabs>
          <w:tab w:val="left" w:pos="7088"/>
        </w:tabs>
        <w:ind w:left="1276" w:right="1557"/>
        <w:jc w:val="both"/>
        <w:rPr>
          <w:b/>
          <w:bCs/>
          <w:sz w:val="28"/>
        </w:rPr>
      </w:pPr>
    </w:p>
    <w:p w:rsidR="009E1492" w:rsidRPr="00F25711" w:rsidRDefault="009E1492" w:rsidP="009E1492">
      <w:pPr>
        <w:tabs>
          <w:tab w:val="left" w:pos="7088"/>
        </w:tabs>
        <w:ind w:left="1276" w:right="1557"/>
        <w:jc w:val="both"/>
        <w:rPr>
          <w:b/>
          <w:bCs/>
          <w:sz w:val="28"/>
        </w:rPr>
      </w:pPr>
    </w:p>
    <w:p w:rsidR="009E1492" w:rsidRDefault="009E1492" w:rsidP="009E1492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bCs/>
          <w:sz w:val="28"/>
          <w:szCs w:val="28"/>
        </w:rPr>
        <w:tab/>
        <w:t xml:space="preserve">Проверив соответствие порядка выдвижения Ищенко В.И.,  кандидата в </w:t>
      </w:r>
      <w:r w:rsidRPr="005A0F8F">
        <w:rPr>
          <w:bCs/>
          <w:sz w:val="28"/>
        </w:rPr>
        <w:t xml:space="preserve"> депутаты  </w:t>
      </w:r>
      <w:proofErr w:type="gramStart"/>
      <w:r w:rsidRPr="005A0F8F">
        <w:rPr>
          <w:bCs/>
          <w:sz w:val="28"/>
        </w:rPr>
        <w:t xml:space="preserve">Собрания депутатов </w:t>
      </w:r>
      <w:r>
        <w:rPr>
          <w:bCs/>
          <w:sz w:val="28"/>
        </w:rPr>
        <w:t>Куйбышевского с</w:t>
      </w:r>
      <w:r w:rsidRPr="005A0F8F">
        <w:rPr>
          <w:bCs/>
          <w:sz w:val="28"/>
        </w:rPr>
        <w:t xml:space="preserve">ельского поселения </w:t>
      </w:r>
      <w:r>
        <w:rPr>
          <w:bCs/>
          <w:sz w:val="28"/>
        </w:rPr>
        <w:t>Куйбышевского</w:t>
      </w:r>
      <w:r w:rsidRPr="005A0F8F">
        <w:rPr>
          <w:bCs/>
          <w:sz w:val="28"/>
        </w:rPr>
        <w:t xml:space="preserve"> района Ростовской области </w:t>
      </w:r>
      <w:r>
        <w:rPr>
          <w:bCs/>
          <w:sz w:val="28"/>
        </w:rPr>
        <w:t>пятого</w:t>
      </w:r>
      <w:r w:rsidRPr="005A0F8F">
        <w:rPr>
          <w:bCs/>
          <w:sz w:val="28"/>
        </w:rPr>
        <w:t xml:space="preserve"> созыва</w:t>
      </w:r>
      <w:proofErr w:type="gramEnd"/>
      <w:r>
        <w:rPr>
          <w:bCs/>
          <w:sz w:val="28"/>
        </w:rPr>
        <w:t xml:space="preserve"> по Куйбышевскому многомандатному избирательному округу, выдвинутого </w:t>
      </w:r>
      <w:proofErr w:type="gramStart"/>
      <w:r w:rsidRPr="009E1492">
        <w:rPr>
          <w:bCs/>
          <w:sz w:val="28"/>
        </w:rPr>
        <w:t>Куйбышевским местным отделением политической партии «КОММУНИСТИЧЕСКАЯ ПАРТИЯ РОССИЙСКОЙ ФЕДЕРАЦИИ»</w:t>
      </w:r>
      <w:r>
        <w:rPr>
          <w:bCs/>
          <w:sz w:val="28"/>
        </w:rPr>
        <w:t xml:space="preserve">, 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 xml:space="preserve">Областного </w:t>
      </w:r>
      <w:r>
        <w:rPr>
          <w:sz w:val="28"/>
          <w:szCs w:val="28"/>
        </w:rPr>
        <w:t xml:space="preserve">закона от  12 мая 2016 г. № 525-ЗС «О </w:t>
      </w:r>
      <w:r>
        <w:rPr>
          <w:iCs/>
          <w:sz w:val="28"/>
          <w:szCs w:val="28"/>
        </w:rPr>
        <w:t xml:space="preserve">выборах и референдумах  в Ростовской области» Территориальная избирательная комиссия Куйбышевского района Ростовской области установила, </w:t>
      </w:r>
      <w:r w:rsidRPr="00F64669">
        <w:rPr>
          <w:color w:val="000000"/>
          <w:sz w:val="28"/>
          <w:szCs w:val="28"/>
        </w:rPr>
        <w:t xml:space="preserve">что документы, предусмотренные законом для регистрации </w:t>
      </w:r>
      <w:r w:rsidRPr="00F64669">
        <w:rPr>
          <w:color w:val="000000"/>
          <w:sz w:val="28"/>
          <w:szCs w:val="28"/>
        </w:rPr>
        <w:lastRenderedPageBreak/>
        <w:t>кандидата,</w:t>
      </w:r>
      <w:r>
        <w:rPr>
          <w:color w:val="000000"/>
          <w:sz w:val="28"/>
          <w:szCs w:val="28"/>
        </w:rPr>
        <w:t xml:space="preserve"> по</w:t>
      </w:r>
      <w:proofErr w:type="gramEnd"/>
      <w:r>
        <w:rPr>
          <w:color w:val="000000"/>
          <w:sz w:val="28"/>
          <w:szCs w:val="28"/>
        </w:rPr>
        <w:t xml:space="preserve"> состоянию на 18 часов 31 июля 2020 года </w:t>
      </w:r>
      <w:r w:rsidRPr="00F646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Ищенко В.И.</w:t>
      </w:r>
      <w:r w:rsidRPr="00F64669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территориальную избирательную </w:t>
      </w:r>
      <w:r w:rsidRPr="00F64669">
        <w:rPr>
          <w:color w:val="000000"/>
          <w:sz w:val="28"/>
          <w:szCs w:val="28"/>
        </w:rPr>
        <w:t>комиссию представлены не были.</w:t>
      </w:r>
    </w:p>
    <w:p w:rsidR="009E1492" w:rsidRPr="00F64669" w:rsidRDefault="009E1492" w:rsidP="009E1492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64669">
        <w:rPr>
          <w:sz w:val="28"/>
          <w:szCs w:val="28"/>
        </w:rPr>
        <w:tab/>
      </w:r>
      <w:r w:rsidRPr="00F64669">
        <w:rPr>
          <w:color w:val="000000"/>
          <w:sz w:val="28"/>
          <w:szCs w:val="28"/>
        </w:rPr>
        <w:t>В соответствии с</w:t>
      </w:r>
      <w:r>
        <w:rPr>
          <w:color w:val="000000"/>
          <w:sz w:val="28"/>
          <w:szCs w:val="28"/>
        </w:rPr>
        <w:t>о</w:t>
      </w:r>
      <w:r w:rsidRPr="00F64669">
        <w:rPr>
          <w:color w:val="000000"/>
          <w:sz w:val="28"/>
          <w:szCs w:val="28"/>
        </w:rPr>
        <w:t xml:space="preserve"> стать</w:t>
      </w:r>
      <w:r>
        <w:rPr>
          <w:color w:val="000000"/>
          <w:sz w:val="28"/>
          <w:szCs w:val="28"/>
        </w:rPr>
        <w:t>ей</w:t>
      </w:r>
      <w:r w:rsidRPr="00F64669">
        <w:rPr>
          <w:color w:val="000000"/>
          <w:sz w:val="28"/>
          <w:szCs w:val="28"/>
        </w:rPr>
        <w:t xml:space="preserve"> 38 Федерального закона от 12 июня 2002 года № 67-ФЗ «Об основных гарантиях избирательных прав и права на участие в референдум</w:t>
      </w:r>
      <w:r>
        <w:rPr>
          <w:color w:val="000000"/>
          <w:sz w:val="28"/>
          <w:szCs w:val="28"/>
        </w:rPr>
        <w:t xml:space="preserve">е граждан Российской Федерации» и </w:t>
      </w:r>
      <w:r w:rsidRPr="00F64669">
        <w:rPr>
          <w:color w:val="000000"/>
          <w:sz w:val="28"/>
          <w:szCs w:val="28"/>
        </w:rPr>
        <w:t xml:space="preserve"> на основании вышеизложенного,</w:t>
      </w:r>
    </w:p>
    <w:p w:rsidR="009E1492" w:rsidRDefault="009E1492" w:rsidP="009E1492">
      <w:pPr>
        <w:tabs>
          <w:tab w:val="left" w:pos="709"/>
        </w:tabs>
        <w:spacing w:line="360" w:lineRule="auto"/>
        <w:ind w:right="-1"/>
        <w:jc w:val="both"/>
        <w:rPr>
          <w:szCs w:val="28"/>
        </w:rPr>
      </w:pPr>
      <w:r>
        <w:rPr>
          <w:sz w:val="28"/>
          <w:szCs w:val="28"/>
        </w:rPr>
        <w:tab/>
      </w:r>
      <w:r w:rsidRPr="0088723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Куйбышевского</w:t>
      </w:r>
      <w:r w:rsidRPr="00887236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</w:t>
      </w:r>
      <w:r w:rsidRPr="001021D2">
        <w:rPr>
          <w:sz w:val="28"/>
          <w:szCs w:val="28"/>
        </w:rPr>
        <w:t xml:space="preserve"> Ростовской области</w:t>
      </w:r>
      <w:r>
        <w:t xml:space="preserve">  </w:t>
      </w:r>
      <w:r w:rsidRPr="003C765B">
        <w:rPr>
          <w:sz w:val="28"/>
          <w:szCs w:val="28"/>
        </w:rPr>
        <w:t>ПОСТАНОВЛЯЕТ:</w:t>
      </w:r>
    </w:p>
    <w:p w:rsidR="009E1492" w:rsidRDefault="009E1492" w:rsidP="009E1492">
      <w:pPr>
        <w:tabs>
          <w:tab w:val="left" w:pos="7088"/>
        </w:tabs>
        <w:spacing w:line="360" w:lineRule="auto"/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Отказать Ищенко Василию Ивановичу, </w:t>
      </w:r>
      <w:r w:rsidRPr="009E1492">
        <w:rPr>
          <w:sz w:val="28"/>
        </w:rPr>
        <w:t>Куйбышевским местным отделением политической партии «КОММУНИСТИЧЕСКАЯ ПАРТИЯ РОССИЙСКОЙ ФЕДЕРАЦИИ»</w:t>
      </w:r>
      <w:r w:rsidRPr="00E36DF2">
        <w:rPr>
          <w:sz w:val="28"/>
        </w:rPr>
        <w:t>,</w:t>
      </w:r>
      <w:r>
        <w:rPr>
          <w:b/>
          <w:sz w:val="28"/>
        </w:rPr>
        <w:t xml:space="preserve"> </w:t>
      </w:r>
      <w:r w:rsidRPr="006300A1">
        <w:rPr>
          <w:sz w:val="28"/>
        </w:rPr>
        <w:t>в регистрации</w:t>
      </w:r>
      <w:r>
        <w:rPr>
          <w:b/>
          <w:sz w:val="28"/>
        </w:rPr>
        <w:t xml:space="preserve"> </w:t>
      </w:r>
      <w:r>
        <w:rPr>
          <w:bCs/>
          <w:sz w:val="28"/>
          <w:szCs w:val="28"/>
        </w:rPr>
        <w:t xml:space="preserve">кандидатом  в </w:t>
      </w:r>
      <w:r w:rsidRPr="005A0F8F">
        <w:rPr>
          <w:bCs/>
          <w:sz w:val="28"/>
        </w:rPr>
        <w:t xml:space="preserve"> депутаты  </w:t>
      </w:r>
      <w:proofErr w:type="gramStart"/>
      <w:r w:rsidRPr="005A0F8F">
        <w:rPr>
          <w:bCs/>
          <w:sz w:val="28"/>
        </w:rPr>
        <w:t xml:space="preserve">Собрания депутатов </w:t>
      </w:r>
      <w:r>
        <w:rPr>
          <w:bCs/>
          <w:sz w:val="28"/>
        </w:rPr>
        <w:t>Куйбышевского с</w:t>
      </w:r>
      <w:r w:rsidRPr="005A0F8F">
        <w:rPr>
          <w:bCs/>
          <w:sz w:val="28"/>
        </w:rPr>
        <w:t xml:space="preserve">ельского поселения </w:t>
      </w:r>
      <w:r>
        <w:rPr>
          <w:bCs/>
          <w:sz w:val="28"/>
        </w:rPr>
        <w:t>Куйбышевского</w:t>
      </w:r>
      <w:r w:rsidRPr="005A0F8F">
        <w:rPr>
          <w:bCs/>
          <w:sz w:val="28"/>
        </w:rPr>
        <w:t xml:space="preserve"> района Ростовской области </w:t>
      </w:r>
      <w:r>
        <w:rPr>
          <w:bCs/>
          <w:sz w:val="28"/>
        </w:rPr>
        <w:t>пятого</w:t>
      </w:r>
      <w:r w:rsidRPr="005A0F8F">
        <w:rPr>
          <w:bCs/>
          <w:sz w:val="28"/>
        </w:rPr>
        <w:t xml:space="preserve"> созыва</w:t>
      </w:r>
      <w:proofErr w:type="gramEnd"/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Куйбышевскому многомандатному  избирательному округу №2.   </w:t>
      </w:r>
    </w:p>
    <w:p w:rsidR="009E1492" w:rsidRDefault="009E1492" w:rsidP="009E1492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Выдать Ищенко В.И. копию настоящего постановления в течение одних суток с момента принятия</w:t>
      </w:r>
      <w:bookmarkStart w:id="0" w:name="_GoBack"/>
      <w:bookmarkEnd w:id="0"/>
      <w:r>
        <w:rPr>
          <w:sz w:val="28"/>
        </w:rPr>
        <w:t>.</w:t>
      </w:r>
    </w:p>
    <w:p w:rsidR="009E1492" w:rsidRPr="00A075F2" w:rsidRDefault="009E1492" w:rsidP="009E149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sz w:val="28"/>
          <w:szCs w:val="28"/>
        </w:rPr>
        <w:t xml:space="preserve"> Куйбышевского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E1492" w:rsidRPr="00A075F2" w:rsidRDefault="009E1492" w:rsidP="009E1492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исполнением данного постановления возложить на </w:t>
      </w:r>
      <w:r>
        <w:rPr>
          <w:sz w:val="28"/>
          <w:szCs w:val="28"/>
        </w:rPr>
        <w:t xml:space="preserve">секретаря </w:t>
      </w:r>
      <w:r w:rsidRPr="00A075F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И.Н.Есину</w:t>
      </w:r>
      <w:proofErr w:type="spellEnd"/>
    </w:p>
    <w:p w:rsidR="009E1492" w:rsidRPr="00A075F2" w:rsidRDefault="009E1492" w:rsidP="009E1492">
      <w:pPr>
        <w:spacing w:line="360" w:lineRule="auto"/>
        <w:rPr>
          <w:sz w:val="28"/>
          <w:szCs w:val="28"/>
        </w:rPr>
      </w:pPr>
    </w:p>
    <w:p w:rsidR="009E1492" w:rsidRDefault="009E1492" w:rsidP="009E1492">
      <w:pPr>
        <w:spacing w:line="360" w:lineRule="auto"/>
        <w:rPr>
          <w:sz w:val="28"/>
          <w:szCs w:val="28"/>
        </w:rPr>
      </w:pPr>
    </w:p>
    <w:p w:rsidR="009E1492" w:rsidRDefault="009E1492" w:rsidP="009E14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9E1492" w:rsidRDefault="009E1492" w:rsidP="009E1492">
      <w:pPr>
        <w:spacing w:line="360" w:lineRule="auto"/>
        <w:rPr>
          <w:sz w:val="28"/>
          <w:szCs w:val="28"/>
        </w:rPr>
      </w:pPr>
    </w:p>
    <w:p w:rsidR="009E1492" w:rsidRPr="00020293" w:rsidRDefault="009E1492" w:rsidP="009E14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9E1492" w:rsidRDefault="009E1492" w:rsidP="009E1492">
      <w:pPr>
        <w:spacing w:line="360" w:lineRule="auto"/>
        <w:rPr>
          <w:sz w:val="28"/>
          <w:szCs w:val="28"/>
        </w:rPr>
      </w:pPr>
    </w:p>
    <w:p w:rsidR="00B531A1" w:rsidRDefault="00B531A1"/>
    <w:sectPr w:rsidR="00B53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687"/>
    <w:rsid w:val="00131687"/>
    <w:rsid w:val="00216D2D"/>
    <w:rsid w:val="009E1492"/>
    <w:rsid w:val="00B5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14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14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149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14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2020-07-31T12:44:00Z</dcterms:created>
  <dcterms:modified xsi:type="dcterms:W3CDTF">2020-07-31T12:50:00Z</dcterms:modified>
</cp:coreProperties>
</file>