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7E9" w:rsidRPr="004C17E9" w:rsidRDefault="004C17E9" w:rsidP="004C1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687094177" r:id="rId8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4C17E9" w:rsidRPr="004C17E9" w:rsidTr="004647E2">
        <w:trPr>
          <w:trHeight w:val="748"/>
        </w:trPr>
        <w:tc>
          <w:tcPr>
            <w:tcW w:w="10065" w:type="dxa"/>
            <w:hideMark/>
          </w:tcPr>
          <w:p w:rsidR="004C17E9" w:rsidRPr="004C17E9" w:rsidRDefault="004C17E9" w:rsidP="004C17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 w:rsidRPr="004C17E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 ИЗБИРАТЕЛЬНАЯ  КОМИССИЯ</w:t>
            </w:r>
          </w:p>
          <w:p w:rsidR="004C17E9" w:rsidRPr="004C17E9" w:rsidRDefault="004C17E9" w:rsidP="004C17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 w:rsidRPr="004C17E9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7CFFC72" wp14:editId="011492A3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C17E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КУЙБЫШЕВСКОГО РАЙОНА  РОСТОВСКОЙ  ОБЛАСТИ</w:t>
            </w:r>
          </w:p>
        </w:tc>
      </w:tr>
    </w:tbl>
    <w:p w:rsidR="004C17E9" w:rsidRPr="004C17E9" w:rsidRDefault="004C17E9" w:rsidP="004C17E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17E9" w:rsidRPr="004C17E9" w:rsidRDefault="004C17E9" w:rsidP="004C17E9">
      <w:pPr>
        <w:keepNext/>
        <w:spacing w:before="240" w:after="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ru-RU"/>
        </w:rPr>
      </w:pPr>
      <w:r w:rsidRPr="004C17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ru-RU"/>
        </w:rPr>
        <w:t>ПОСТАНОВЛЕНИЕ</w:t>
      </w:r>
    </w:p>
    <w:p w:rsidR="004C17E9" w:rsidRPr="004C17E9" w:rsidRDefault="004C17E9" w:rsidP="004C17E9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679"/>
      </w:tblGrid>
      <w:tr w:rsidR="004C17E9" w:rsidRPr="004C17E9" w:rsidTr="004C17E9">
        <w:tc>
          <w:tcPr>
            <w:tcW w:w="4785" w:type="dxa"/>
            <w:hideMark/>
          </w:tcPr>
          <w:p w:rsidR="004C17E9" w:rsidRPr="004C17E9" w:rsidRDefault="004C17E9" w:rsidP="004C17E9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июня</w:t>
            </w:r>
            <w:r w:rsidR="00974CEA">
              <w:rPr>
                <w:sz w:val="28"/>
                <w:szCs w:val="28"/>
              </w:rPr>
              <w:t xml:space="preserve"> 2021</w:t>
            </w:r>
            <w:r w:rsidRPr="004C17E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679" w:type="dxa"/>
            <w:hideMark/>
          </w:tcPr>
          <w:p w:rsidR="004C17E9" w:rsidRPr="004C17E9" w:rsidRDefault="004C17E9" w:rsidP="004C17E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4C17E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5-14</w:t>
            </w:r>
          </w:p>
        </w:tc>
      </w:tr>
    </w:tbl>
    <w:p w:rsidR="004C17E9" w:rsidRPr="004C17E9" w:rsidRDefault="004C17E9" w:rsidP="004C17E9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4C17E9" w:rsidRPr="004C17E9" w:rsidRDefault="004C17E9" w:rsidP="004C17E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C17E9" w:rsidRPr="004C17E9" w:rsidRDefault="004C17E9" w:rsidP="004C17E9">
      <w:pPr>
        <w:tabs>
          <w:tab w:val="left" w:pos="7938"/>
        </w:tabs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состава </w:t>
      </w:r>
      <w:r w:rsidRPr="004C17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Рабочей группы </w:t>
      </w:r>
      <w:r w:rsidRPr="004C17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информационным спорам и иным вопросам информационного обеспечения выборов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</w:t>
      </w:r>
      <w:r w:rsidRPr="004C17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4C17E9" w:rsidRPr="004C17E9" w:rsidRDefault="004C17E9" w:rsidP="004C17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17E9" w:rsidRPr="004C17E9" w:rsidRDefault="004C17E9" w:rsidP="004C17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.06.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пунктом 3 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част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и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13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статьи 1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Областного закона от 12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.05.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2016 № 525-ЗС «О выборах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br/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и референдумах в Ростовской области»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Куйбышевского района Ростовской области </w:t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 контролю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br/>
      </w: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на территории </w:t>
      </w:r>
      <w:r w:rsidRPr="004C17E9"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 Ростовской области</w:t>
      </w:r>
    </w:p>
    <w:p w:rsidR="004C17E9" w:rsidRPr="004C17E9" w:rsidRDefault="004C17E9" w:rsidP="004C17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4C17E9" w:rsidRPr="004C17E9" w:rsidRDefault="004C17E9" w:rsidP="004C17E9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Территориальная избирательная комиссия Куйбышевского района Ростовской области ПОСТАНОВЛЯЕТ:</w:t>
      </w:r>
    </w:p>
    <w:p w:rsidR="004C17E9" w:rsidRPr="004C17E9" w:rsidRDefault="004C17E9" w:rsidP="004C17E9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4C17E9" w:rsidRPr="004C17E9" w:rsidRDefault="004C17E9" w:rsidP="004C17E9">
      <w:pPr>
        <w:tabs>
          <w:tab w:val="left" w:pos="1276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прилагаемый состав </w:t>
      </w:r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Рабочей группы по информационным спорам и иным вопросам информационного обеспечения выборов на территории </w:t>
      </w:r>
      <w:r w:rsidRPr="004C17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Куйбышевского района Ростовской области</w:t>
      </w:r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Рабочая группа)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7E9" w:rsidRPr="004C17E9" w:rsidRDefault="004C17E9" w:rsidP="004C17E9">
      <w:pPr>
        <w:tabs>
          <w:tab w:val="left" w:pos="1276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Назначить руководителем Рабочей группы Власову Ирину Александровну, </w:t>
      </w:r>
      <w:r w:rsidR="00933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Куйбышевского района Ростовской области.</w:t>
      </w:r>
    </w:p>
    <w:p w:rsidR="004C17E9" w:rsidRPr="004C17E9" w:rsidRDefault="004C17E9" w:rsidP="004C17E9">
      <w:pPr>
        <w:tabs>
          <w:tab w:val="left" w:pos="1276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Назначить заместителем руководителя Рабочей группы члена Территориальной избирательной комис</w:t>
      </w:r>
      <w:r w:rsidR="00BE6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с правом решающего голоса </w:t>
      </w:r>
      <w:proofErr w:type="spellStart"/>
      <w:r w:rsidR="00BE6A41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сняка</w:t>
      </w:r>
      <w:proofErr w:type="spellEnd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Олеговича.</w:t>
      </w:r>
    </w:p>
    <w:p w:rsidR="004C17E9" w:rsidRPr="004C17E9" w:rsidRDefault="004C17E9" w:rsidP="004C17E9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bookmarkStart w:id="0" w:name="_GoBack"/>
      <w:bookmarkEnd w:id="0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    </w:t>
      </w:r>
      <w:proofErr w:type="spellStart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7E9" w:rsidRPr="004C17E9" w:rsidRDefault="004C17E9" w:rsidP="004C17E9">
      <w:pPr>
        <w:spacing w:after="0" w:line="240" w:lineRule="auto"/>
        <w:outlineLvl w:val="5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7E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Секретарь комиссии                                                              </w:t>
      </w:r>
      <w:proofErr w:type="spellStart"/>
      <w:r w:rsidRPr="004C17E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И.Н.Есина</w:t>
      </w:r>
      <w:proofErr w:type="spellEnd"/>
      <w:r w:rsidRPr="004C17E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4C17E9" w:rsidRPr="004C17E9" w:rsidRDefault="004C17E9" w:rsidP="004C17E9">
      <w:pPr>
        <w:spacing w:after="0" w:line="240" w:lineRule="auto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C17E9" w:rsidRPr="004C17E9" w:rsidRDefault="004C17E9" w:rsidP="004C17E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2E2E2E"/>
          <w:sz w:val="28"/>
          <w:szCs w:val="28"/>
          <w:lang w:val="x-none" w:eastAsia="x-none"/>
        </w:rPr>
      </w:pPr>
      <w:r w:rsidRPr="004C17E9">
        <w:rPr>
          <w:rFonts w:ascii="Times New Roman" w:eastAsia="Times New Roman" w:hAnsi="Times New Roman" w:cs="Times New Roman"/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4C17E9" w:rsidRPr="004C17E9" w:rsidRDefault="004C17E9" w:rsidP="004C17E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4C17E9">
        <w:rPr>
          <w:rFonts w:ascii="Times New Roman" w:eastAsia="Times New Roman" w:hAnsi="Times New Roman" w:cs="Times New Roman"/>
          <w:color w:val="2E2E2E"/>
          <w:sz w:val="28"/>
          <w:szCs w:val="28"/>
          <w:lang w:val="x-none" w:eastAsia="x-none"/>
        </w:rPr>
        <w:t>постановлением Территориальной избирательной комиссии Куйбышевского района Ростовской области</w:t>
      </w:r>
      <w:r w:rsidRPr="004C17E9">
        <w:rPr>
          <w:rFonts w:ascii="Times New Roman" w:eastAsia="Times New Roman" w:hAnsi="Times New Roman" w:cs="Times New Roman"/>
          <w:color w:val="2E2E2E"/>
          <w:sz w:val="28"/>
          <w:szCs w:val="28"/>
          <w:lang w:eastAsia="x-none"/>
        </w:rPr>
        <w:t xml:space="preserve"> о</w:t>
      </w:r>
      <w:r w:rsidRPr="004C17E9">
        <w:rPr>
          <w:rFonts w:ascii="Times New Roman" w:eastAsia="Times New Roman" w:hAnsi="Times New Roman" w:cs="Times New Roman"/>
          <w:color w:val="2E2E2E"/>
          <w:sz w:val="28"/>
          <w:szCs w:val="28"/>
          <w:lang w:val="x-none" w:eastAsia="x-none"/>
        </w:rPr>
        <w:t xml:space="preserve">т </w:t>
      </w:r>
      <w:r w:rsidR="009336F6">
        <w:rPr>
          <w:rFonts w:ascii="Times New Roman" w:eastAsia="Times New Roman" w:hAnsi="Times New Roman" w:cs="Times New Roman"/>
          <w:color w:val="2E2E2E"/>
          <w:sz w:val="28"/>
          <w:szCs w:val="28"/>
          <w:lang w:eastAsia="x-none"/>
        </w:rPr>
        <w:t>24.06.2021 № 5-14</w:t>
      </w:r>
    </w:p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7E9" w:rsidRPr="004C17E9" w:rsidRDefault="004C17E9" w:rsidP="004C17E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C17E9" w:rsidRPr="004C17E9" w:rsidRDefault="004C17E9" w:rsidP="004C17E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</w:t>
      </w:r>
    </w:p>
    <w:p w:rsidR="004C17E9" w:rsidRPr="004C17E9" w:rsidRDefault="004C17E9" w:rsidP="004C17E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Рабочей группы по информационным спорам и иным вопросам информационного </w:t>
      </w:r>
      <w:proofErr w:type="gramStart"/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обеспечения выборов депутатов представительных органов муниципальных образований</w:t>
      </w:r>
      <w:proofErr w:type="gramEnd"/>
      <w:r w:rsidRPr="004C17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keepNext/>
              <w:numPr>
                <w:ilvl w:val="0"/>
                <w:numId w:val="1"/>
              </w:numPr>
              <w:tabs>
                <w:tab w:val="left" w:pos="191"/>
                <w:tab w:val="left" w:pos="386"/>
              </w:tabs>
              <w:spacing w:after="0" w:line="240" w:lineRule="auto"/>
              <w:ind w:hanging="578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C17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4C17E9" w:rsidRDefault="009336F6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Власова Ирина </w:t>
            </w:r>
          </w:p>
          <w:p w:rsidR="009336F6" w:rsidRPr="004C17E9" w:rsidRDefault="009336F6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6096" w:type="dxa"/>
          </w:tcPr>
          <w:p w:rsidR="004C17E9" w:rsidRPr="004C17E9" w:rsidRDefault="009336F6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Заместитель председателя</w:t>
            </w:r>
            <w:r w:rsidR="004C17E9" w:rsidRPr="004C17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Территориальной избирательной комиссии Куйбышевского района Ростовской области, руководитель Рабочей группы </w:t>
            </w:r>
          </w:p>
        </w:tc>
      </w:tr>
      <w:tr w:rsidR="004C17E9" w:rsidRPr="004C17E9" w:rsidTr="004647E2">
        <w:trPr>
          <w:gridAfter w:val="1"/>
          <w:wAfter w:w="6096" w:type="dxa"/>
          <w:trHeight w:val="283"/>
        </w:trPr>
        <w:tc>
          <w:tcPr>
            <w:tcW w:w="675" w:type="dxa"/>
          </w:tcPr>
          <w:p w:rsidR="004C17E9" w:rsidRPr="004C17E9" w:rsidRDefault="004C17E9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720"/>
              <w:outlineLvl w:val="0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</w:tr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keepNext/>
              <w:numPr>
                <w:ilvl w:val="0"/>
                <w:numId w:val="1"/>
              </w:numPr>
              <w:tabs>
                <w:tab w:val="left" w:pos="191"/>
                <w:tab w:val="left" w:pos="386"/>
              </w:tabs>
              <w:spacing w:after="0" w:line="240" w:lineRule="auto"/>
              <w:ind w:hanging="578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BE6A41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</w:t>
            </w:r>
            <w:r w:rsidR="009336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сняк</w:t>
            </w:r>
            <w:proofErr w:type="spellEnd"/>
            <w:r w:rsidR="009336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Александр Олегович</w:t>
            </w:r>
          </w:p>
        </w:tc>
        <w:tc>
          <w:tcPr>
            <w:tcW w:w="6096" w:type="dxa"/>
          </w:tcPr>
          <w:p w:rsidR="004C17E9" w:rsidRPr="004C17E9" w:rsidRDefault="004C17E9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7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член Территориальной избирательной комиссии Куйбышевского района Ростовской области с правом решающего голоса, заместитель руководителя Рабочей группы </w:t>
            </w:r>
          </w:p>
        </w:tc>
      </w:tr>
      <w:tr w:rsidR="004C17E9" w:rsidRPr="004C17E9" w:rsidTr="004647E2">
        <w:trPr>
          <w:gridAfter w:val="1"/>
          <w:wAfter w:w="6096" w:type="dxa"/>
          <w:trHeight w:val="283"/>
        </w:trPr>
        <w:tc>
          <w:tcPr>
            <w:tcW w:w="675" w:type="dxa"/>
          </w:tcPr>
          <w:p w:rsidR="004C17E9" w:rsidRPr="004C17E9" w:rsidRDefault="004C17E9" w:rsidP="004C17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</w:tr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17E9" w:rsidRDefault="00BD5078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Короткая Наталья</w:t>
            </w:r>
          </w:p>
          <w:p w:rsidR="00BD5078" w:rsidRPr="004C17E9" w:rsidRDefault="00BD5078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6096" w:type="dxa"/>
          </w:tcPr>
          <w:p w:rsidR="004C17E9" w:rsidRPr="004C17E9" w:rsidRDefault="00BD5078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Главный специалист общего отдела Администрации Куйбышевского района</w:t>
            </w:r>
            <w:r w:rsidR="00974CE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4C17E9" w:rsidRPr="004C17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spacing w:after="0" w:line="240" w:lineRule="auto"/>
              <w:ind w:left="6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4C17E9" w:rsidRPr="004C17E9" w:rsidRDefault="004C17E9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C17E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Лунева Людмила Николаевна</w:t>
            </w:r>
          </w:p>
        </w:tc>
        <w:tc>
          <w:tcPr>
            <w:tcW w:w="6096" w:type="dxa"/>
          </w:tcPr>
          <w:p w:rsidR="004C17E9" w:rsidRPr="004C17E9" w:rsidRDefault="004C17E9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C17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член Территориальной избирательной комиссии Куйбышевского района Ростовской области с правом совещательного голоса (по согласованию)</w:t>
            </w:r>
          </w:p>
        </w:tc>
      </w:tr>
      <w:tr w:rsidR="004C17E9" w:rsidRPr="004C17E9" w:rsidTr="004647E2">
        <w:trPr>
          <w:gridAfter w:val="1"/>
          <w:wAfter w:w="6096" w:type="dxa"/>
          <w:trHeight w:val="283"/>
        </w:trPr>
        <w:tc>
          <w:tcPr>
            <w:tcW w:w="675" w:type="dxa"/>
          </w:tcPr>
          <w:p w:rsidR="004C17E9" w:rsidRPr="004C17E9" w:rsidRDefault="004C17E9" w:rsidP="004C17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4C17E9" w:rsidRPr="004C17E9" w:rsidTr="004647E2">
        <w:tc>
          <w:tcPr>
            <w:tcW w:w="675" w:type="dxa"/>
          </w:tcPr>
          <w:p w:rsidR="004C17E9" w:rsidRPr="004C17E9" w:rsidRDefault="004C17E9" w:rsidP="004C17E9">
            <w:pPr>
              <w:spacing w:after="0" w:line="240" w:lineRule="auto"/>
              <w:ind w:left="6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17E9" w:rsidRPr="004C17E9" w:rsidRDefault="004C17E9" w:rsidP="004C17E9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4C17E9" w:rsidRPr="004C17E9" w:rsidRDefault="004C17E9" w:rsidP="004C1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C17E9" w:rsidRPr="004C17E9" w:rsidRDefault="004C17E9" w:rsidP="004C17E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17E9" w:rsidRPr="004C17E9" w:rsidRDefault="004C17E9" w:rsidP="004C17E9">
      <w:pPr>
        <w:spacing w:after="0" w:line="240" w:lineRule="auto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E7B" w:rsidRDefault="00183E7B"/>
    <w:sectPr w:rsidR="00183E7B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C4F"/>
    <w:rsid w:val="00183E7B"/>
    <w:rsid w:val="004C17E9"/>
    <w:rsid w:val="005A4C4F"/>
    <w:rsid w:val="009336F6"/>
    <w:rsid w:val="00974CEA"/>
    <w:rsid w:val="00BD5078"/>
    <w:rsid w:val="00BE6A41"/>
    <w:rsid w:val="00D5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C1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1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C1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1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7432B-E338-4F5A-8E42-F6E2002B3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dcterms:created xsi:type="dcterms:W3CDTF">2021-06-25T08:30:00Z</dcterms:created>
  <dcterms:modified xsi:type="dcterms:W3CDTF">2021-07-06T13:29:00Z</dcterms:modified>
</cp:coreProperties>
</file>