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6E63" w:rsidRDefault="00246E63" w:rsidP="00246E63">
      <w:pPr>
        <w:suppressAutoHyphens/>
        <w:spacing w:after="0" w:line="240" w:lineRule="auto"/>
        <w:ind w:right="-1"/>
        <w:jc w:val="center"/>
        <w:rPr>
          <w:rFonts w:ascii="Times New Roman" w:eastAsia="Times New Roman" w:hAnsi="Times New Roman"/>
          <w:sz w:val="8"/>
          <w:szCs w:val="20"/>
          <w:lang w:eastAsia="ru-RU"/>
        </w:rPr>
      </w:pPr>
    </w:p>
    <w:p w:rsidR="00246E63" w:rsidRDefault="00246E63" w:rsidP="00246E63">
      <w:pPr>
        <w:suppressAutoHyphens/>
        <w:spacing w:after="0" w:line="240" w:lineRule="auto"/>
        <w:ind w:right="-187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AdverGothic" w:hAnsi="AdverGothic"/>
          <w:noProof/>
          <w:lang w:eastAsia="ru-RU"/>
        </w:rPr>
        <w:drawing>
          <wp:inline distT="0" distB="0" distL="0" distR="0" wp14:anchorId="0EBFC355" wp14:editId="6DB54E05">
            <wp:extent cx="561975" cy="571500"/>
            <wp:effectExtent l="0" t="0" r="9525" b="0"/>
            <wp:docPr id="1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46E63" w:rsidRDefault="00246E63" w:rsidP="00246E63">
      <w:pPr>
        <w:suppressAutoHyphens/>
        <w:spacing w:after="0" w:line="240" w:lineRule="auto"/>
        <w:ind w:right="-187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246E63" w:rsidRDefault="00246E63" w:rsidP="00246E63">
      <w:pPr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ТЕРРИТОРИАЛЬНАЯ ИЗБИРАТЕЛЬНАЯ КОМИССИЯ</w:t>
      </w:r>
    </w:p>
    <w:p w:rsidR="00246E63" w:rsidRDefault="00246E63" w:rsidP="00246E63">
      <w:pPr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КУЙБЫШЕВСКОГО РАЙОНА РОСТОВСКОЙ ОБЛАСТИ </w:t>
      </w:r>
    </w:p>
    <w:p w:rsidR="00246E63" w:rsidRDefault="00246E63" w:rsidP="00246E63">
      <w:pPr>
        <w:suppressAutoHyphens/>
        <w:spacing w:after="0" w:line="240" w:lineRule="auto"/>
        <w:rPr>
          <w:rFonts w:ascii="Times New Roman" w:eastAsia="Times New Roman" w:hAnsi="Times New Roman"/>
          <w:b/>
          <w:i/>
          <w:sz w:val="18"/>
          <w:szCs w:val="18"/>
          <w:lang w:eastAsia="ru-RU"/>
        </w:rPr>
      </w:pPr>
    </w:p>
    <w:p w:rsidR="00246E63" w:rsidRDefault="00246E63" w:rsidP="00246E63">
      <w:pPr>
        <w:tabs>
          <w:tab w:val="left" w:pos="750"/>
          <w:tab w:val="left" w:pos="900"/>
        </w:tabs>
        <w:suppressAutoHyphens/>
        <w:spacing w:after="0" w:line="240" w:lineRule="auto"/>
        <w:rPr>
          <w:rFonts w:ascii="Times New Roman" w:eastAsia="Times New Roman" w:hAnsi="Times New Roman"/>
          <w:b/>
          <w:i/>
          <w:sz w:val="18"/>
          <w:szCs w:val="28"/>
          <w:lang w:eastAsia="ru-RU"/>
        </w:rPr>
      </w:pPr>
    </w:p>
    <w:p w:rsidR="00246E63" w:rsidRDefault="00246E63" w:rsidP="00246E63">
      <w:pPr>
        <w:tabs>
          <w:tab w:val="left" w:pos="750"/>
          <w:tab w:val="left" w:pos="900"/>
        </w:tabs>
        <w:suppressAutoHyphens/>
        <w:spacing w:after="0" w:line="240" w:lineRule="auto"/>
        <w:jc w:val="center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ПОСТАНОВЛЕНИЕ</w:t>
      </w:r>
    </w:p>
    <w:p w:rsidR="00246E63" w:rsidRDefault="00246E63" w:rsidP="00246E63">
      <w:pPr>
        <w:tabs>
          <w:tab w:val="left" w:pos="750"/>
          <w:tab w:val="left" w:pos="900"/>
        </w:tabs>
        <w:suppressAutoHyphens/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246E63" w:rsidRDefault="00246E63" w:rsidP="00246E63">
      <w:pPr>
        <w:tabs>
          <w:tab w:val="left" w:pos="750"/>
          <w:tab w:val="left" w:pos="900"/>
        </w:tabs>
        <w:suppressAutoHyphens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15 августа 2025 г.                                                                                № 105-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8</w:t>
      </w:r>
    </w:p>
    <w:p w:rsidR="00246E63" w:rsidRDefault="00246E63" w:rsidP="00246E63">
      <w:pPr>
        <w:tabs>
          <w:tab w:val="left" w:pos="750"/>
          <w:tab w:val="left" w:pos="900"/>
        </w:tabs>
        <w:suppressAutoHyphens/>
        <w:spacing w:after="0" w:line="240" w:lineRule="auto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246E63" w:rsidRDefault="00246E63" w:rsidP="00246E63">
      <w:pPr>
        <w:tabs>
          <w:tab w:val="left" w:pos="750"/>
          <w:tab w:val="left" w:pos="900"/>
        </w:tabs>
        <w:suppressAutoHyphens/>
        <w:spacing w:after="0" w:line="240" w:lineRule="auto"/>
        <w:ind w:right="-185"/>
        <w:jc w:val="center"/>
        <w:rPr>
          <w:rFonts w:ascii="Times New Roman" w:eastAsia="Times New Roman" w:hAnsi="Times New Roman"/>
          <w:sz w:val="28"/>
          <w:szCs w:val="20"/>
          <w:lang w:eastAsia="ru-RU"/>
        </w:rPr>
      </w:pPr>
      <w:proofErr w:type="spellStart"/>
      <w:r>
        <w:rPr>
          <w:rFonts w:ascii="Times New Roman" w:eastAsia="Times New Roman" w:hAnsi="Times New Roman"/>
          <w:sz w:val="28"/>
          <w:szCs w:val="20"/>
          <w:lang w:eastAsia="ru-RU"/>
        </w:rPr>
        <w:t>с</w:t>
      </w:r>
      <w:proofErr w:type="gramStart"/>
      <w:r>
        <w:rPr>
          <w:rFonts w:ascii="Times New Roman" w:eastAsia="Times New Roman" w:hAnsi="Times New Roman"/>
          <w:sz w:val="28"/>
          <w:szCs w:val="20"/>
          <w:lang w:eastAsia="ru-RU"/>
        </w:rPr>
        <w:t>.К</w:t>
      </w:r>
      <w:proofErr w:type="gramEnd"/>
      <w:r>
        <w:rPr>
          <w:rFonts w:ascii="Times New Roman" w:eastAsia="Times New Roman" w:hAnsi="Times New Roman"/>
          <w:sz w:val="28"/>
          <w:szCs w:val="20"/>
          <w:lang w:eastAsia="ru-RU"/>
        </w:rPr>
        <w:t>уйбышево</w:t>
      </w:r>
      <w:proofErr w:type="spellEnd"/>
    </w:p>
    <w:p w:rsidR="00246E63" w:rsidRDefault="00246E63" w:rsidP="00246E63">
      <w:pPr>
        <w:keepNext/>
        <w:spacing w:after="0" w:line="240" w:lineRule="auto"/>
        <w:outlineLvl w:val="0"/>
        <w:rPr>
          <w:rFonts w:ascii="Times New Roman" w:eastAsia="Times New Roman" w:hAnsi="Times New Roman"/>
          <w:bCs/>
          <w:iCs/>
          <w:sz w:val="28"/>
          <w:szCs w:val="20"/>
          <w:lang w:eastAsia="ru-RU"/>
        </w:rPr>
      </w:pPr>
    </w:p>
    <w:tbl>
      <w:tblPr>
        <w:tblW w:w="6237" w:type="dxa"/>
        <w:tblInd w:w="19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237"/>
      </w:tblGrid>
      <w:tr w:rsidR="00246E63" w:rsidTr="000E042A">
        <w:trPr>
          <w:trHeight w:val="1625"/>
        </w:trPr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246E63" w:rsidRDefault="00246E63" w:rsidP="00246E63">
            <w:pPr>
              <w:tabs>
                <w:tab w:val="left" w:pos="708"/>
                <w:tab w:val="center" w:pos="4677"/>
                <w:tab w:val="right" w:pos="9355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0"/>
                <w:lang w:eastAsia="ru-RU"/>
              </w:rPr>
              <w:t xml:space="preserve">О назначении члена 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val="x-none" w:eastAsia="x-none"/>
              </w:rPr>
              <w:t>участков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x-none"/>
              </w:rPr>
              <w:t>ой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val="x-none" w:eastAsia="x-none"/>
              </w:rPr>
              <w:t xml:space="preserve"> комисси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x-none"/>
              </w:rPr>
              <w:t>и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val="x-none" w:eastAsia="x-none"/>
              </w:rPr>
              <w:t xml:space="preserve"> избирательн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x-none"/>
              </w:rPr>
              <w:t>ого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val="x-none" w:eastAsia="x-none"/>
              </w:rPr>
              <w:t xml:space="preserve"> участк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x-none"/>
              </w:rPr>
              <w:t>а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val="x-none" w:eastAsia="x-none"/>
              </w:rPr>
              <w:t>, участк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x-none"/>
              </w:rPr>
              <w:t>а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val="x-none" w:eastAsia="x-none"/>
              </w:rPr>
              <w:t xml:space="preserve"> референдум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x-none"/>
              </w:rPr>
              <w:t>а</w:t>
            </w:r>
            <w:r>
              <w:rPr>
                <w:rFonts w:ascii="Times New Roman" w:eastAsia="Times New Roman" w:hAnsi="Times New Roman"/>
                <w:szCs w:val="20"/>
                <w:lang w:eastAsia="x-none"/>
              </w:rPr>
              <w:t xml:space="preserve"> </w:t>
            </w:r>
            <w:r>
              <w:rPr>
                <w:rFonts w:ascii="Times New Roman" w:eastAsia="Times New Roman" w:hAnsi="Times New Roman"/>
                <w:b/>
                <w:sz w:val="28"/>
                <w:szCs w:val="20"/>
                <w:lang w:eastAsia="ru-RU"/>
              </w:rPr>
              <w:t>Куйбышевского района Ростовской области №10</w:t>
            </w:r>
            <w:r>
              <w:rPr>
                <w:rFonts w:ascii="Times New Roman" w:eastAsia="Times New Roman" w:hAnsi="Times New Roman"/>
                <w:b/>
                <w:sz w:val="28"/>
                <w:szCs w:val="20"/>
                <w:lang w:eastAsia="ru-RU"/>
              </w:rPr>
              <w:t>26</w:t>
            </w:r>
            <w:r>
              <w:rPr>
                <w:rFonts w:ascii="Times New Roman" w:eastAsia="Times New Roman" w:hAnsi="Times New Roman"/>
                <w:i/>
                <w:sz w:val="28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b/>
                <w:sz w:val="28"/>
                <w:szCs w:val="20"/>
                <w:lang w:eastAsia="ru-RU"/>
              </w:rPr>
              <w:t>с правом решающего голоса в место выбывшего</w:t>
            </w:r>
          </w:p>
        </w:tc>
      </w:tr>
    </w:tbl>
    <w:p w:rsidR="00246E63" w:rsidRDefault="00246E63" w:rsidP="00246E63">
      <w:pPr>
        <w:tabs>
          <w:tab w:val="left" w:pos="708"/>
          <w:tab w:val="center" w:pos="4677"/>
          <w:tab w:val="right" w:pos="9355"/>
        </w:tabs>
        <w:spacing w:after="0" w:line="360" w:lineRule="auto"/>
        <w:jc w:val="center"/>
        <w:rPr>
          <w:rFonts w:ascii="Times New Roman" w:eastAsia="Times New Roman" w:hAnsi="Times New Roman"/>
          <w:sz w:val="28"/>
          <w:szCs w:val="28"/>
          <w:lang w:val="x-none" w:eastAsia="x-none"/>
        </w:rPr>
      </w:pPr>
    </w:p>
    <w:p w:rsidR="00246E63" w:rsidRDefault="00246E63" w:rsidP="00246E63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bidi="en-US"/>
        </w:rPr>
      </w:pPr>
      <w:proofErr w:type="gramStart"/>
      <w:r>
        <w:rPr>
          <w:rFonts w:ascii="Times New Roman" w:eastAsia="Times New Roman" w:hAnsi="Times New Roman"/>
          <w:sz w:val="28"/>
          <w:szCs w:val="28"/>
          <w:lang w:bidi="en-US"/>
        </w:rPr>
        <w:t>В связи с досрочным прекращением полномочий члена участковой избирательной комиссии избирательного участка №10</w:t>
      </w:r>
      <w:r>
        <w:rPr>
          <w:rFonts w:ascii="Times New Roman" w:eastAsia="Times New Roman" w:hAnsi="Times New Roman"/>
          <w:sz w:val="28"/>
          <w:szCs w:val="28"/>
          <w:lang w:bidi="en-US"/>
        </w:rPr>
        <w:t>26</w:t>
      </w:r>
      <w:bookmarkStart w:id="0" w:name="_GoBack"/>
      <w:bookmarkEnd w:id="0"/>
      <w:r>
        <w:rPr>
          <w:rFonts w:ascii="Times New Roman" w:eastAsia="Times New Roman" w:hAnsi="Times New Roman"/>
          <w:sz w:val="28"/>
          <w:szCs w:val="28"/>
          <w:lang w:bidi="en-US"/>
        </w:rPr>
        <w:t xml:space="preserve"> с правом решающего голоса (постановления № </w:t>
      </w:r>
      <w:r>
        <w:rPr>
          <w:rFonts w:ascii="Times New Roman" w:eastAsia="Times New Roman" w:hAnsi="Times New Roman"/>
          <w:sz w:val="28"/>
          <w:szCs w:val="28"/>
          <w:lang w:bidi="en-US"/>
        </w:rPr>
        <w:t>99-1</w:t>
      </w:r>
      <w:r>
        <w:rPr>
          <w:rFonts w:ascii="Times New Roman" w:eastAsia="Times New Roman" w:hAnsi="Times New Roman"/>
          <w:sz w:val="28"/>
          <w:szCs w:val="28"/>
          <w:lang w:bidi="en-US"/>
        </w:rPr>
        <w:t xml:space="preserve"> от </w:t>
      </w:r>
      <w:r>
        <w:rPr>
          <w:rFonts w:ascii="Times New Roman" w:eastAsia="Times New Roman" w:hAnsi="Times New Roman"/>
          <w:sz w:val="28"/>
          <w:szCs w:val="28"/>
          <w:lang w:bidi="en-US"/>
        </w:rPr>
        <w:t>23.07</w:t>
      </w:r>
      <w:r>
        <w:rPr>
          <w:rFonts w:ascii="Times New Roman" w:eastAsia="Times New Roman" w:hAnsi="Times New Roman"/>
          <w:sz w:val="28"/>
          <w:szCs w:val="28"/>
          <w:lang w:bidi="en-US"/>
        </w:rPr>
        <w:t>.2025г.</w:t>
      </w:r>
      <w:r w:rsidRPr="00F93207">
        <w:t xml:space="preserve"> </w:t>
      </w:r>
      <w:r>
        <w:t>«</w:t>
      </w:r>
      <w:r w:rsidRPr="00F93207">
        <w:rPr>
          <w:rFonts w:ascii="Times New Roman" w:eastAsia="Times New Roman" w:hAnsi="Times New Roman"/>
          <w:sz w:val="28"/>
          <w:szCs w:val="28"/>
          <w:lang w:bidi="en-US"/>
        </w:rPr>
        <w:t>Об изменении в составе участковой избирательной комиссии Куйбышевского  района  Ростовской области избирательного участка №10</w:t>
      </w:r>
      <w:r>
        <w:rPr>
          <w:rFonts w:ascii="Times New Roman" w:eastAsia="Times New Roman" w:hAnsi="Times New Roman"/>
          <w:sz w:val="28"/>
          <w:szCs w:val="28"/>
          <w:lang w:bidi="en-US"/>
        </w:rPr>
        <w:t>26</w:t>
      </w:r>
      <w:r>
        <w:rPr>
          <w:rFonts w:ascii="Times New Roman" w:eastAsia="Times New Roman" w:hAnsi="Times New Roman"/>
          <w:sz w:val="28"/>
          <w:szCs w:val="28"/>
          <w:lang w:bidi="en-US"/>
        </w:rPr>
        <w:t>»), в соответствии со статьями 22, 27, 29 Федерального закона от 12.06.2002 № 67-ФЗ «Об основных гарантиях избирательных прав и права на участие в референдуме граждан</w:t>
      </w:r>
      <w:proofErr w:type="gramEnd"/>
      <w:r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proofErr w:type="gramStart"/>
      <w:r>
        <w:rPr>
          <w:rFonts w:ascii="Times New Roman" w:eastAsia="Times New Roman" w:hAnsi="Times New Roman"/>
          <w:sz w:val="28"/>
          <w:szCs w:val="28"/>
          <w:lang w:bidi="en-US"/>
        </w:rPr>
        <w:t>Российской Федерации», Порядком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</w:t>
      </w:r>
      <w:r>
        <w:rPr>
          <w:rFonts w:ascii="Times New Roman" w:eastAsia="Times New Roman" w:hAnsi="Times New Roman"/>
          <w:sz w:val="28"/>
          <w:szCs w:val="28"/>
          <w:lang w:val="en-US" w:bidi="en-US"/>
        </w:rPr>
        <w:t> </w:t>
      </w:r>
      <w:r>
        <w:rPr>
          <w:rFonts w:ascii="Times New Roman" w:eastAsia="Times New Roman" w:hAnsi="Times New Roman"/>
          <w:sz w:val="28"/>
          <w:szCs w:val="28"/>
          <w:lang w:bidi="en-US"/>
        </w:rPr>
        <w:t>152/1137-6,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 от 17 февраля</w:t>
      </w:r>
      <w:proofErr w:type="gramEnd"/>
      <w:r>
        <w:rPr>
          <w:rFonts w:ascii="Times New Roman" w:eastAsia="Times New Roman" w:hAnsi="Times New Roman"/>
          <w:sz w:val="28"/>
          <w:szCs w:val="28"/>
          <w:lang w:bidi="en-US"/>
        </w:rPr>
        <w:t xml:space="preserve"> 2010 года № 192/1337-5, </w:t>
      </w:r>
    </w:p>
    <w:p w:rsidR="00246E63" w:rsidRDefault="00246E63" w:rsidP="00246E63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246E63" w:rsidRDefault="00246E63" w:rsidP="00246E63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Территориальная избирательная комиссия Куйбышевского района Ростовской области ПОСТАНОВЛЯЕТ:</w:t>
      </w:r>
    </w:p>
    <w:p w:rsidR="00246E63" w:rsidRDefault="00246E63" w:rsidP="00246E63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46E63" w:rsidRDefault="00246E63" w:rsidP="00246E63">
      <w:pPr>
        <w:spacing w:after="0" w:line="360" w:lineRule="auto"/>
        <w:ind w:firstLine="510"/>
        <w:jc w:val="both"/>
        <w:rPr>
          <w:rFonts w:ascii="Times New Roman" w:eastAsia="Times New Roman" w:hAnsi="Times New Roman"/>
          <w:noProof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1. Назначить членом участковой комиссии избирательного участка, участка референдума </w:t>
      </w:r>
      <w:r>
        <w:rPr>
          <w:rFonts w:ascii="Times New Roman" w:eastAsia="Times New Roman" w:hAnsi="Times New Roman"/>
          <w:sz w:val="28"/>
          <w:szCs w:val="20"/>
          <w:lang w:eastAsia="ru-RU"/>
        </w:rPr>
        <w:t>Куйбышевского района Ростовской области №10</w:t>
      </w:r>
      <w:r>
        <w:rPr>
          <w:rFonts w:ascii="Times New Roman" w:eastAsia="Times New Roman" w:hAnsi="Times New Roman"/>
          <w:sz w:val="28"/>
          <w:szCs w:val="20"/>
          <w:lang w:eastAsia="ru-RU"/>
        </w:rPr>
        <w:t>26</w:t>
      </w:r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с правом решающего голоса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Дмитренко Александра Петровича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246E63" w:rsidRDefault="00246E63" w:rsidP="00246E63">
      <w:pPr>
        <w:spacing w:after="0" w:line="360" w:lineRule="auto"/>
        <w:ind w:firstLine="51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 xml:space="preserve">2. Направить настоящее постановление в участковую избирательную комиссию избирательного участка, участка референдума </w:t>
      </w:r>
      <w:r>
        <w:rPr>
          <w:rFonts w:ascii="Times New Roman" w:eastAsia="Times New Roman" w:hAnsi="Times New Roman"/>
          <w:sz w:val="28"/>
          <w:szCs w:val="20"/>
          <w:lang w:eastAsia="ru-RU"/>
        </w:rPr>
        <w:t>Куйбышевского района Ростовской области №10</w:t>
      </w:r>
      <w:r>
        <w:rPr>
          <w:rFonts w:ascii="Times New Roman" w:eastAsia="Times New Roman" w:hAnsi="Times New Roman"/>
          <w:sz w:val="28"/>
          <w:szCs w:val="20"/>
          <w:lang w:eastAsia="ru-RU"/>
        </w:rPr>
        <w:t>26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.  </w:t>
      </w:r>
    </w:p>
    <w:p w:rsidR="00246E63" w:rsidRDefault="00246E63" w:rsidP="00246E63">
      <w:pPr>
        <w:spacing w:after="0" w:line="360" w:lineRule="auto"/>
        <w:ind w:firstLine="51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3. 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Разместить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Куйбышевского района Ростовской области</w:t>
      </w:r>
      <w:r>
        <w:rPr>
          <w:rFonts w:ascii="Times New Roman" w:eastAsia="Times New Roman" w:hAnsi="Times New Roman"/>
          <w:b/>
          <w:sz w:val="20"/>
          <w:szCs w:val="20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в информационно-телекоммуникационной сети «Интернет».</w:t>
      </w:r>
    </w:p>
    <w:p w:rsidR="00246E63" w:rsidRDefault="00246E63" w:rsidP="00246E63">
      <w:pPr>
        <w:spacing w:after="0" w:line="36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4.</w:t>
      </w:r>
      <w:r>
        <w:rPr>
          <w:rFonts w:ascii="Times New Roman" w:eastAsia="Times New Roman" w:hAnsi="Times New Roman"/>
          <w:sz w:val="20"/>
          <w:szCs w:val="20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Контроль за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исполнением настоящего постановления возложить на секретаря Территориальной избирательной комиссии </w:t>
      </w:r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Куйбышевского района Ростовской области </w:t>
      </w:r>
      <w:r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0"/>
          <w:lang w:eastAsia="ru-RU"/>
        </w:rPr>
        <w:t>Есину Ирину Николаевну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246E63" w:rsidRDefault="00246E63" w:rsidP="00246E63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46E63" w:rsidRDefault="00246E63" w:rsidP="00246E63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46E63" w:rsidRDefault="00246E63" w:rsidP="00246E63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Председатель комиссии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М.А.Гречко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</w:p>
    <w:p w:rsidR="00246E63" w:rsidRDefault="00246E63" w:rsidP="00246E63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46E63" w:rsidRDefault="00246E63" w:rsidP="00246E63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46E63" w:rsidRDefault="00246E63" w:rsidP="00246E63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Секретарь комиссии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И.Н.Есина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</w:p>
    <w:p w:rsidR="00246E63" w:rsidRDefault="00246E63" w:rsidP="00246E63"/>
    <w:p w:rsidR="00246E63" w:rsidRDefault="00246E63" w:rsidP="00246E63"/>
    <w:p w:rsidR="00246E63" w:rsidRDefault="00246E63" w:rsidP="00246E63"/>
    <w:p w:rsidR="00246E63" w:rsidRDefault="00246E63" w:rsidP="00246E63"/>
    <w:p w:rsidR="00B0591F" w:rsidRDefault="00B0591F" w:rsidP="00B0591F"/>
    <w:p w:rsidR="00B0591F" w:rsidRDefault="00B0591F" w:rsidP="00B0591F"/>
    <w:p w:rsidR="00B0591F" w:rsidRDefault="00B0591F" w:rsidP="00B0591F"/>
    <w:p w:rsidR="003561E3" w:rsidRDefault="003561E3"/>
    <w:sectPr w:rsidR="003561E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dverGothic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55F036C"/>
    <w:multiLevelType w:val="hybridMultilevel"/>
    <w:tmpl w:val="3242934E"/>
    <w:lvl w:ilvl="0" w:tplc="D6BEAD84">
      <w:start w:val="1"/>
      <w:numFmt w:val="decimal"/>
      <w:lvlText w:val="%1."/>
      <w:lvlJc w:val="left"/>
      <w:pPr>
        <w:ind w:left="2006" w:hanging="1155"/>
      </w:pPr>
    </w:lvl>
    <w:lvl w:ilvl="1" w:tplc="04190019">
      <w:start w:val="1"/>
      <w:numFmt w:val="lowerLetter"/>
      <w:lvlText w:val="%2."/>
      <w:lvlJc w:val="left"/>
      <w:pPr>
        <w:ind w:left="1931" w:hanging="360"/>
      </w:pPr>
    </w:lvl>
    <w:lvl w:ilvl="2" w:tplc="0419001B">
      <w:start w:val="1"/>
      <w:numFmt w:val="lowerRoman"/>
      <w:lvlText w:val="%3."/>
      <w:lvlJc w:val="right"/>
      <w:pPr>
        <w:ind w:left="2651" w:hanging="180"/>
      </w:pPr>
    </w:lvl>
    <w:lvl w:ilvl="3" w:tplc="0419000F">
      <w:start w:val="1"/>
      <w:numFmt w:val="decimal"/>
      <w:lvlText w:val="%4."/>
      <w:lvlJc w:val="left"/>
      <w:pPr>
        <w:ind w:left="3371" w:hanging="360"/>
      </w:pPr>
    </w:lvl>
    <w:lvl w:ilvl="4" w:tplc="04190019">
      <w:start w:val="1"/>
      <w:numFmt w:val="lowerLetter"/>
      <w:lvlText w:val="%5."/>
      <w:lvlJc w:val="left"/>
      <w:pPr>
        <w:ind w:left="4091" w:hanging="360"/>
      </w:pPr>
    </w:lvl>
    <w:lvl w:ilvl="5" w:tplc="0419001B">
      <w:start w:val="1"/>
      <w:numFmt w:val="lowerRoman"/>
      <w:lvlText w:val="%6."/>
      <w:lvlJc w:val="right"/>
      <w:pPr>
        <w:ind w:left="4811" w:hanging="180"/>
      </w:pPr>
    </w:lvl>
    <w:lvl w:ilvl="6" w:tplc="0419000F">
      <w:start w:val="1"/>
      <w:numFmt w:val="decimal"/>
      <w:lvlText w:val="%7."/>
      <w:lvlJc w:val="left"/>
      <w:pPr>
        <w:ind w:left="5531" w:hanging="360"/>
      </w:pPr>
    </w:lvl>
    <w:lvl w:ilvl="7" w:tplc="04190019">
      <w:start w:val="1"/>
      <w:numFmt w:val="lowerLetter"/>
      <w:lvlText w:val="%8."/>
      <w:lvlJc w:val="left"/>
      <w:pPr>
        <w:ind w:left="6251" w:hanging="360"/>
      </w:pPr>
    </w:lvl>
    <w:lvl w:ilvl="8" w:tplc="0419001B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2AF7"/>
    <w:rsid w:val="00246E63"/>
    <w:rsid w:val="003561E3"/>
    <w:rsid w:val="00B0591F"/>
    <w:rsid w:val="00B92A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591F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059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0591F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591F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059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0591F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356</Words>
  <Characters>2031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Председатель</dc:creator>
  <cp:lastModifiedBy>Председатель</cp:lastModifiedBy>
  <cp:revision>2</cp:revision>
  <cp:lastPrinted>2025-08-13T10:10:00Z</cp:lastPrinted>
  <dcterms:created xsi:type="dcterms:W3CDTF">2025-08-13T10:12:00Z</dcterms:created>
  <dcterms:modified xsi:type="dcterms:W3CDTF">2025-08-13T10:12:00Z</dcterms:modified>
</cp:coreProperties>
</file>