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C06" w:rsidRPr="00887C06" w:rsidRDefault="00887C06" w:rsidP="00887C06">
      <w:pPr>
        <w:spacing w:after="0" w:line="240" w:lineRule="auto"/>
        <w:jc w:val="center"/>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8" o:title=""/>
          </v:shape>
          <o:OLEObject Type="Embed" ProgID="Word.Picture.8" ShapeID="_x0000_i1025" DrawAspect="Content" ObjectID="_1814510750" r:id="rId9"/>
        </w:object>
      </w:r>
    </w:p>
    <w:tbl>
      <w:tblPr>
        <w:tblW w:w="0" w:type="auto"/>
        <w:tblInd w:w="-318" w:type="dxa"/>
        <w:tblLayout w:type="fixed"/>
        <w:tblLook w:val="04A0" w:firstRow="1" w:lastRow="0" w:firstColumn="1" w:lastColumn="0" w:noHBand="0" w:noVBand="1"/>
      </w:tblPr>
      <w:tblGrid>
        <w:gridCol w:w="10065"/>
      </w:tblGrid>
      <w:tr w:rsidR="00887C06" w:rsidRPr="00887C06" w:rsidTr="00A83FDF">
        <w:trPr>
          <w:trHeight w:val="748"/>
        </w:trPr>
        <w:tc>
          <w:tcPr>
            <w:tcW w:w="10065" w:type="dxa"/>
            <w:hideMark/>
          </w:tcPr>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b/>
                <w:noProof/>
                <w:sz w:val="28"/>
                <w:szCs w:val="28"/>
              </w:rPr>
              <w:t>ТЕРРИТОРИАЛЬНАЯ ИЗБИРАТЕЛЬНАЯ  КОМИССИЯ</w:t>
            </w:r>
          </w:p>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noProof/>
                <w:sz w:val="28"/>
                <w:szCs w:val="20"/>
                <w:lang w:eastAsia="ru-RU"/>
              </w:rPr>
              <mc:AlternateContent>
                <mc:Choice Requires="wpg">
                  <w:drawing>
                    <wp:anchor distT="0" distB="0" distL="114300" distR="114300" simplePos="0" relativeHeight="251659264" behindDoc="0" locked="0" layoutInCell="1" allowOverlap="1" wp14:anchorId="4634422C" wp14:editId="5DDB7663">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887C06">
              <w:rPr>
                <w:rFonts w:ascii="Times New Roman" w:eastAsia="Times New Roman" w:hAnsi="Times New Roman" w:cs="Times New Roman"/>
                <w:b/>
                <w:noProof/>
                <w:sz w:val="28"/>
                <w:szCs w:val="28"/>
              </w:rPr>
              <w:t>КУЙБЫШЕВСКОГО РАЙОНА  РОСТОВСКОЙ  ОБЛАСТИ</w:t>
            </w:r>
          </w:p>
        </w:tc>
      </w:tr>
    </w:tbl>
    <w:p w:rsidR="00887C06" w:rsidRPr="00887C06" w:rsidRDefault="00887C06" w:rsidP="00887C06">
      <w:pPr>
        <w:spacing w:after="0" w:line="240" w:lineRule="auto"/>
        <w:ind w:right="-185"/>
        <w:jc w:val="center"/>
        <w:rPr>
          <w:rFonts w:ascii="Times New Roman" w:eastAsia="Times New Roman" w:hAnsi="Times New Roman" w:cs="Times New Roman"/>
          <w:b/>
          <w:sz w:val="28"/>
          <w:szCs w:val="28"/>
          <w:lang w:eastAsia="ru-RU"/>
        </w:rPr>
      </w:pPr>
    </w:p>
    <w:p w:rsidR="00887C06" w:rsidRPr="00887C06" w:rsidRDefault="00887C06" w:rsidP="00887C06">
      <w:pPr>
        <w:keepNext/>
        <w:spacing w:before="240" w:after="240" w:line="240" w:lineRule="auto"/>
        <w:jc w:val="center"/>
        <w:outlineLvl w:val="0"/>
        <w:rPr>
          <w:rFonts w:ascii="Times New Roman" w:eastAsia="Times New Roman" w:hAnsi="Times New Roman" w:cs="Arial"/>
          <w:b/>
          <w:bCs/>
          <w:kern w:val="32"/>
          <w:sz w:val="28"/>
          <w:szCs w:val="32"/>
          <w:lang w:eastAsia="ru-RU"/>
        </w:rPr>
      </w:pPr>
      <w:r w:rsidRPr="00887C06">
        <w:rPr>
          <w:rFonts w:ascii="Times New Roman" w:eastAsia="Times New Roman" w:hAnsi="Times New Roman" w:cs="Arial"/>
          <w:b/>
          <w:bCs/>
          <w:kern w:val="32"/>
          <w:sz w:val="28"/>
          <w:szCs w:val="32"/>
          <w:lang w:eastAsia="ru-RU"/>
        </w:rPr>
        <w:t>ПОСТАНОВЛЕНИЕ</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440F77" w:rsidP="00887C06">
      <w:pPr>
        <w:spacing w:after="0" w:line="240" w:lineRule="auto"/>
        <w:ind w:right="-185"/>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2</w:t>
      </w:r>
      <w:r w:rsidR="007A5E63">
        <w:rPr>
          <w:rFonts w:ascii="Times New Roman" w:eastAsia="Times New Roman" w:hAnsi="Times New Roman" w:cs="Times New Roman"/>
          <w:sz w:val="28"/>
          <w:szCs w:val="28"/>
          <w:lang w:eastAsia="ru-RU"/>
        </w:rPr>
        <w:t>1</w:t>
      </w:r>
      <w:bookmarkStart w:id="0" w:name="_GoBack"/>
      <w:bookmarkEnd w:id="0"/>
      <w:r w:rsidR="00887C06" w:rsidRPr="00887C06">
        <w:rPr>
          <w:rFonts w:ascii="Times New Roman" w:eastAsia="Times New Roman" w:hAnsi="Times New Roman" w:cs="Times New Roman"/>
          <w:sz w:val="28"/>
          <w:szCs w:val="28"/>
          <w:lang w:eastAsia="ru-RU"/>
        </w:rPr>
        <w:t>.</w:t>
      </w:r>
      <w:r w:rsidR="007F5033">
        <w:rPr>
          <w:rFonts w:ascii="Times New Roman" w:eastAsia="Times New Roman" w:hAnsi="Times New Roman" w:cs="Times New Roman"/>
          <w:sz w:val="28"/>
          <w:szCs w:val="28"/>
          <w:lang w:eastAsia="ru-RU"/>
        </w:rPr>
        <w:t>07</w:t>
      </w:r>
      <w:r w:rsidR="00887C06">
        <w:rPr>
          <w:rFonts w:ascii="Times New Roman" w:eastAsia="Times New Roman" w:hAnsi="Times New Roman" w:cs="Times New Roman"/>
          <w:sz w:val="28"/>
          <w:szCs w:val="28"/>
          <w:lang w:eastAsia="ru-RU"/>
        </w:rPr>
        <w:t>.</w:t>
      </w:r>
      <w:r w:rsidR="00887C06" w:rsidRPr="00887C06">
        <w:rPr>
          <w:rFonts w:ascii="Times New Roman" w:eastAsia="Times New Roman" w:hAnsi="Times New Roman" w:cs="Times New Roman"/>
          <w:sz w:val="28"/>
          <w:szCs w:val="28"/>
          <w:lang w:eastAsia="ru-RU"/>
        </w:rPr>
        <w:t>20</w:t>
      </w:r>
      <w:r w:rsidR="00887C06">
        <w:rPr>
          <w:rFonts w:ascii="Times New Roman" w:eastAsia="Times New Roman" w:hAnsi="Times New Roman" w:cs="Times New Roman"/>
          <w:sz w:val="28"/>
          <w:szCs w:val="28"/>
          <w:lang w:eastAsia="ru-RU"/>
        </w:rPr>
        <w:t>2</w:t>
      </w:r>
      <w:r w:rsidR="00B96402">
        <w:rPr>
          <w:rFonts w:ascii="Times New Roman" w:eastAsia="Times New Roman" w:hAnsi="Times New Roman" w:cs="Times New Roman"/>
          <w:sz w:val="28"/>
          <w:szCs w:val="28"/>
          <w:lang w:eastAsia="ru-RU"/>
        </w:rPr>
        <w:t>5</w:t>
      </w:r>
      <w:r w:rsidR="00887C06" w:rsidRPr="00887C06">
        <w:rPr>
          <w:rFonts w:ascii="Times New Roman" w:eastAsia="Times New Roman" w:hAnsi="Times New Roman" w:cs="Times New Roman"/>
          <w:sz w:val="28"/>
          <w:szCs w:val="28"/>
          <w:lang w:eastAsia="ru-RU"/>
        </w:rPr>
        <w:t xml:space="preserve"> г.</w:t>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FB7B35">
        <w:rPr>
          <w:rFonts w:ascii="Times New Roman" w:eastAsia="Times New Roman" w:hAnsi="Times New Roman" w:cs="Times New Roman"/>
          <w:sz w:val="28"/>
          <w:szCs w:val="24"/>
          <w:lang w:eastAsia="ru-RU"/>
        </w:rPr>
        <w:t xml:space="preserve">№ </w:t>
      </w:r>
      <w:r w:rsidR="00EA4BF9">
        <w:rPr>
          <w:rFonts w:ascii="Times New Roman" w:eastAsia="Times New Roman" w:hAnsi="Times New Roman" w:cs="Times New Roman"/>
          <w:sz w:val="28"/>
          <w:szCs w:val="24"/>
          <w:lang w:eastAsia="ru-RU"/>
        </w:rPr>
        <w:t>9</w:t>
      </w:r>
      <w:r w:rsidR="007A5E63">
        <w:rPr>
          <w:rFonts w:ascii="Times New Roman" w:eastAsia="Times New Roman" w:hAnsi="Times New Roman" w:cs="Times New Roman"/>
          <w:sz w:val="28"/>
          <w:szCs w:val="24"/>
          <w:lang w:eastAsia="ru-RU"/>
        </w:rPr>
        <w:t>8</w:t>
      </w:r>
      <w:r w:rsidR="00EA4BF9">
        <w:rPr>
          <w:rFonts w:ascii="Times New Roman" w:eastAsia="Times New Roman" w:hAnsi="Times New Roman" w:cs="Times New Roman"/>
          <w:sz w:val="28"/>
          <w:szCs w:val="24"/>
          <w:lang w:eastAsia="ru-RU"/>
        </w:rPr>
        <w:t>-</w:t>
      </w:r>
      <w:r w:rsidR="007A5E63">
        <w:rPr>
          <w:rFonts w:ascii="Times New Roman" w:eastAsia="Times New Roman" w:hAnsi="Times New Roman" w:cs="Times New Roman"/>
          <w:sz w:val="28"/>
          <w:szCs w:val="24"/>
          <w:lang w:eastAsia="ru-RU"/>
        </w:rPr>
        <w:t>3</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с.</w:t>
      </w:r>
      <w:r w:rsidR="00FB7B35">
        <w:rPr>
          <w:rFonts w:ascii="Times New Roman" w:eastAsia="Times New Roman" w:hAnsi="Times New Roman" w:cs="Times New Roman"/>
          <w:sz w:val="28"/>
          <w:szCs w:val="28"/>
          <w:lang w:eastAsia="ru-RU"/>
        </w:rPr>
        <w:t xml:space="preserve"> </w:t>
      </w:r>
      <w:r w:rsidRPr="00887C06">
        <w:rPr>
          <w:rFonts w:ascii="Times New Roman" w:eastAsia="Times New Roman" w:hAnsi="Times New Roman" w:cs="Times New Roman"/>
          <w:sz w:val="28"/>
          <w:szCs w:val="28"/>
          <w:lang w:eastAsia="ru-RU"/>
        </w:rPr>
        <w:t>Куйбышево</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FB7B35" w:rsidP="00887C06">
      <w:pPr>
        <w:tabs>
          <w:tab w:val="left" w:pos="7559"/>
        </w:tabs>
        <w:spacing w:after="0" w:line="240" w:lineRule="auto"/>
        <w:ind w:left="1918" w:right="1894"/>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 xml:space="preserve"> </w:t>
      </w:r>
      <w:r w:rsidR="00887C06" w:rsidRPr="00887C06">
        <w:rPr>
          <w:rFonts w:ascii="Times New Roman" w:eastAsia="Times New Roman" w:hAnsi="Times New Roman" w:cs="Times New Roman"/>
          <w:b/>
          <w:bCs/>
          <w:sz w:val="28"/>
          <w:szCs w:val="24"/>
          <w:lang w:eastAsia="ru-RU"/>
        </w:rPr>
        <w:t xml:space="preserve">О сборе предложений для дополнительного зачисления в резерв составов участковых </w:t>
      </w:r>
      <w:r w:rsidR="009F2D76">
        <w:rPr>
          <w:rFonts w:ascii="Times New Roman" w:eastAsia="Times New Roman" w:hAnsi="Times New Roman" w:cs="Times New Roman"/>
          <w:b/>
          <w:bCs/>
          <w:sz w:val="28"/>
          <w:szCs w:val="24"/>
          <w:lang w:eastAsia="ru-RU"/>
        </w:rPr>
        <w:t xml:space="preserve">избирательных </w:t>
      </w:r>
      <w:r w:rsidR="00887C06" w:rsidRPr="00887C06">
        <w:rPr>
          <w:rFonts w:ascii="Times New Roman" w:eastAsia="Times New Roman" w:hAnsi="Times New Roman" w:cs="Times New Roman"/>
          <w:b/>
          <w:bCs/>
          <w:sz w:val="28"/>
          <w:szCs w:val="24"/>
          <w:lang w:eastAsia="ru-RU"/>
        </w:rPr>
        <w:t>комиссий на территории Куйбышевского района Ростовской области</w:t>
      </w:r>
    </w:p>
    <w:p w:rsidR="00887C06" w:rsidRPr="00887C06" w:rsidRDefault="00887C06" w:rsidP="00887C06">
      <w:pPr>
        <w:tabs>
          <w:tab w:val="left" w:pos="7559"/>
        </w:tabs>
        <w:spacing w:after="0" w:line="360" w:lineRule="auto"/>
        <w:ind w:left="1918" w:right="1894"/>
        <w:jc w:val="both"/>
        <w:rPr>
          <w:rFonts w:ascii="Times New Roman" w:eastAsia="Times New Roman" w:hAnsi="Times New Roman" w:cs="Times New Roman"/>
          <w:b/>
          <w:bCs/>
          <w:spacing w:val="20"/>
          <w:sz w:val="28"/>
          <w:szCs w:val="24"/>
          <w:lang w:eastAsia="ru-RU"/>
        </w:rPr>
      </w:pPr>
    </w:p>
    <w:p w:rsidR="00887C06" w:rsidRPr="00887C06" w:rsidRDefault="00887C06" w:rsidP="00887C06">
      <w:pPr>
        <w:spacing w:after="0" w:line="240"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В соответствии с пунктом 5</w:t>
      </w:r>
      <w:r w:rsidRPr="00887C06">
        <w:rPr>
          <w:rFonts w:ascii="Times New Roman" w:eastAsia="Times New Roman" w:hAnsi="Times New Roman" w:cs="Times New Roman"/>
          <w:sz w:val="28"/>
          <w:szCs w:val="20"/>
          <w:vertAlign w:val="superscript"/>
          <w:lang w:eastAsia="ru-RU"/>
        </w:rPr>
        <w:t>1</w:t>
      </w:r>
      <w:r w:rsidRPr="00887C06">
        <w:rPr>
          <w:rFonts w:ascii="Times New Roman" w:eastAsia="Times New Roman" w:hAnsi="Times New Roman" w:cs="Times New Roman"/>
          <w:sz w:val="28"/>
          <w:szCs w:val="20"/>
          <w:lang w:eastAsia="ru-RU"/>
        </w:rPr>
        <w:t xml:space="preserve"> статьи 27 Федерального закона</w:t>
      </w:r>
      <w:r w:rsidRPr="00887C06">
        <w:rPr>
          <w:rFonts w:ascii="Times New Roman" w:eastAsia="Times New Roman" w:hAnsi="Times New Roman" w:cs="Times New Roman"/>
          <w:sz w:val="28"/>
          <w:szCs w:val="20"/>
          <w:lang w:eastAsia="ru-RU"/>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887C06">
        <w:rPr>
          <w:rFonts w:ascii="Times New Roman" w:eastAsia="Times New Roman" w:hAnsi="Times New Roman" w:cs="Times New Roman"/>
          <w:sz w:val="28"/>
          <w:szCs w:val="20"/>
          <w:lang w:eastAsia="ru-RU"/>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887C06" w:rsidRPr="00887C06" w:rsidRDefault="00887C06" w:rsidP="00887C06">
      <w:pPr>
        <w:tabs>
          <w:tab w:val="left" w:pos="7200"/>
        </w:tabs>
        <w:spacing w:after="240" w:line="240" w:lineRule="auto"/>
        <w:ind w:firstLine="709"/>
        <w:jc w:val="both"/>
        <w:rPr>
          <w:rFonts w:ascii="Times New Roman" w:eastAsia="Times New Roman" w:hAnsi="Times New Roman" w:cs="Times New Roman"/>
          <w:spacing w:val="20"/>
          <w:sz w:val="24"/>
          <w:szCs w:val="20"/>
          <w:lang w:eastAsia="ru-RU"/>
        </w:rPr>
      </w:pPr>
      <w:r w:rsidRPr="00887C06">
        <w:rPr>
          <w:rFonts w:ascii="Times New Roman" w:eastAsia="Times New Roman" w:hAnsi="Times New Roman" w:cs="Times New Roman"/>
          <w:spacing w:val="20"/>
          <w:sz w:val="28"/>
          <w:szCs w:val="20"/>
          <w:lang w:eastAsia="ru-RU"/>
        </w:rPr>
        <w:tab/>
      </w:r>
    </w:p>
    <w:p w:rsidR="00887C06" w:rsidRPr="00887C06" w:rsidRDefault="00887C06" w:rsidP="00887C06">
      <w:pPr>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Территориальная и</w:t>
      </w:r>
      <w:r w:rsidRPr="00887C06">
        <w:rPr>
          <w:rFonts w:ascii="Times New Roman" w:eastAsia="Times New Roman" w:hAnsi="Times New Roman" w:cs="Times New Roman"/>
          <w:sz w:val="28"/>
          <w:szCs w:val="20"/>
          <w:lang w:eastAsia="ru-RU"/>
        </w:rPr>
        <w:t xml:space="preserve">збирательная комиссия </w:t>
      </w:r>
      <w:r>
        <w:rPr>
          <w:rFonts w:ascii="Times New Roman" w:eastAsia="Times New Roman" w:hAnsi="Times New Roman" w:cs="Times New Roman"/>
          <w:sz w:val="28"/>
          <w:szCs w:val="20"/>
          <w:lang w:eastAsia="ru-RU"/>
        </w:rPr>
        <w:t xml:space="preserve">Куйбышевского района </w:t>
      </w:r>
      <w:r w:rsidRPr="00887C06">
        <w:rPr>
          <w:rFonts w:ascii="Times New Roman" w:eastAsia="Times New Roman" w:hAnsi="Times New Roman" w:cs="Times New Roman"/>
          <w:sz w:val="28"/>
          <w:szCs w:val="20"/>
          <w:lang w:eastAsia="ru-RU"/>
        </w:rPr>
        <w:t>Ростовской области ПОСТАНОВЛЯЕТ:</w:t>
      </w:r>
    </w:p>
    <w:p w:rsidR="00887C06" w:rsidRPr="00887C06" w:rsidRDefault="00887C06" w:rsidP="00887C06">
      <w:pPr>
        <w:tabs>
          <w:tab w:val="left" w:pos="1080"/>
        </w:tabs>
        <w:spacing w:after="0" w:line="360" w:lineRule="auto"/>
        <w:jc w:val="both"/>
        <w:rPr>
          <w:rFonts w:ascii="Times New Roman" w:eastAsia="Times New Roman" w:hAnsi="Times New Roman" w:cs="Times New Roman"/>
          <w:spacing w:val="20"/>
          <w:sz w:val="28"/>
          <w:szCs w:val="20"/>
          <w:lang w:eastAsia="ru-RU"/>
        </w:rPr>
      </w:pPr>
      <w:r w:rsidRPr="00887C06">
        <w:rPr>
          <w:rFonts w:ascii="Times New Roman" w:eastAsia="Times New Roman" w:hAnsi="Times New Roman" w:cs="Times New Roman"/>
          <w:spacing w:val="20"/>
          <w:szCs w:val="20"/>
          <w:lang w:eastAsia="ru-RU"/>
        </w:rPr>
        <w:tab/>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 xml:space="preserve">1. Объявить сбор предложений для дополнительного зачисления </w:t>
      </w:r>
      <w:r w:rsidRPr="00887C06">
        <w:rPr>
          <w:rFonts w:ascii="Times New Roman" w:eastAsia="Times New Roman" w:hAnsi="Times New Roman" w:cs="Times New Roman"/>
          <w:sz w:val="28"/>
          <w:szCs w:val="20"/>
          <w:lang w:eastAsia="ru-RU"/>
        </w:rPr>
        <w:br/>
        <w:t xml:space="preserve">в резерв составов участковых </w:t>
      </w:r>
      <w:r w:rsidR="009F2D76">
        <w:rPr>
          <w:rFonts w:ascii="Times New Roman" w:eastAsia="Times New Roman" w:hAnsi="Times New Roman" w:cs="Times New Roman"/>
          <w:sz w:val="28"/>
          <w:szCs w:val="20"/>
          <w:lang w:eastAsia="ru-RU"/>
        </w:rPr>
        <w:t xml:space="preserve">избирательных </w:t>
      </w:r>
      <w:r w:rsidRPr="00887C06">
        <w:rPr>
          <w:rFonts w:ascii="Times New Roman" w:eastAsia="Times New Roman" w:hAnsi="Times New Roman" w:cs="Times New Roman"/>
          <w:sz w:val="28"/>
          <w:szCs w:val="20"/>
          <w:lang w:eastAsia="ru-RU"/>
        </w:rPr>
        <w:t xml:space="preserve">комиссий на территории </w:t>
      </w:r>
      <w:r w:rsidRPr="00887C06">
        <w:rPr>
          <w:rFonts w:ascii="Times New Roman" w:eastAsia="Times New Roman" w:hAnsi="Times New Roman" w:cs="Times New Roman"/>
          <w:bCs/>
          <w:sz w:val="28"/>
          <w:szCs w:val="24"/>
          <w:lang w:eastAsia="ru-RU"/>
        </w:rPr>
        <w:t>Куйбышевского района Ростовской области</w:t>
      </w:r>
      <w:r w:rsidRPr="00887C06">
        <w:rPr>
          <w:rFonts w:ascii="Times New Roman" w:eastAsia="Times New Roman" w:hAnsi="Times New Roman" w:cs="Times New Roman"/>
          <w:b/>
          <w:bCs/>
          <w:sz w:val="28"/>
          <w:szCs w:val="24"/>
          <w:lang w:eastAsia="ru-RU"/>
        </w:rPr>
        <w:t xml:space="preserve"> </w:t>
      </w:r>
      <w:r w:rsidRPr="00887C06">
        <w:rPr>
          <w:rFonts w:ascii="Times New Roman" w:eastAsia="Times New Roman" w:hAnsi="Times New Roman" w:cs="Times New Roman"/>
          <w:sz w:val="28"/>
          <w:szCs w:val="20"/>
          <w:lang w:eastAsia="ru-RU"/>
        </w:rPr>
        <w:t>в период с</w:t>
      </w:r>
      <w:r>
        <w:rPr>
          <w:rFonts w:ascii="Times New Roman" w:eastAsia="Times New Roman" w:hAnsi="Times New Roman" w:cs="Times New Roman"/>
          <w:sz w:val="28"/>
          <w:szCs w:val="20"/>
          <w:lang w:eastAsia="ru-RU"/>
        </w:rPr>
        <w:t xml:space="preserve"> </w:t>
      </w:r>
      <w:r w:rsidR="007F5033">
        <w:rPr>
          <w:rFonts w:ascii="Times New Roman" w:eastAsia="Times New Roman" w:hAnsi="Times New Roman" w:cs="Times New Roman"/>
          <w:sz w:val="28"/>
          <w:szCs w:val="20"/>
          <w:lang w:eastAsia="ru-RU"/>
        </w:rPr>
        <w:t>2</w:t>
      </w:r>
      <w:r w:rsidR="00B96402">
        <w:rPr>
          <w:rFonts w:ascii="Times New Roman" w:eastAsia="Times New Roman" w:hAnsi="Times New Roman" w:cs="Times New Roman"/>
          <w:sz w:val="28"/>
          <w:szCs w:val="20"/>
          <w:lang w:eastAsia="ru-RU"/>
        </w:rPr>
        <w:t>5</w:t>
      </w:r>
      <w:r w:rsidR="00440F77">
        <w:rPr>
          <w:rFonts w:ascii="Times New Roman" w:eastAsia="Times New Roman" w:hAnsi="Times New Roman" w:cs="Times New Roman"/>
          <w:sz w:val="28"/>
          <w:szCs w:val="20"/>
          <w:lang w:eastAsia="ru-RU"/>
        </w:rPr>
        <w:t xml:space="preserve"> </w:t>
      </w:r>
      <w:r w:rsidR="007F5033">
        <w:rPr>
          <w:rFonts w:ascii="Times New Roman" w:eastAsia="Times New Roman" w:hAnsi="Times New Roman" w:cs="Times New Roman"/>
          <w:sz w:val="28"/>
          <w:szCs w:val="20"/>
          <w:lang w:eastAsia="ru-RU"/>
        </w:rPr>
        <w:t>июля</w:t>
      </w:r>
      <w:r w:rsidRPr="00887C06">
        <w:rPr>
          <w:rFonts w:ascii="Times New Roman" w:eastAsia="Times New Roman" w:hAnsi="Times New Roman" w:cs="Times New Roman"/>
          <w:sz w:val="28"/>
          <w:szCs w:val="20"/>
          <w:lang w:eastAsia="ru-RU"/>
        </w:rPr>
        <w:t xml:space="preserve"> 20</w:t>
      </w:r>
      <w:r>
        <w:rPr>
          <w:rFonts w:ascii="Times New Roman" w:eastAsia="Times New Roman" w:hAnsi="Times New Roman" w:cs="Times New Roman"/>
          <w:sz w:val="28"/>
          <w:szCs w:val="20"/>
          <w:lang w:eastAsia="ru-RU"/>
        </w:rPr>
        <w:t>2</w:t>
      </w:r>
      <w:r w:rsidR="00B96402">
        <w:rPr>
          <w:rFonts w:ascii="Times New Roman" w:eastAsia="Times New Roman" w:hAnsi="Times New Roman" w:cs="Times New Roman"/>
          <w:sz w:val="28"/>
          <w:szCs w:val="20"/>
          <w:lang w:eastAsia="ru-RU"/>
        </w:rPr>
        <w:t>5</w:t>
      </w:r>
      <w:r w:rsidR="007F5033">
        <w:rPr>
          <w:rFonts w:ascii="Times New Roman" w:eastAsia="Times New Roman" w:hAnsi="Times New Roman" w:cs="Times New Roman"/>
          <w:sz w:val="28"/>
          <w:szCs w:val="20"/>
          <w:lang w:eastAsia="ru-RU"/>
        </w:rPr>
        <w:t xml:space="preserve"> года по</w:t>
      </w:r>
      <w:r w:rsidR="00FB7B35">
        <w:rPr>
          <w:rFonts w:ascii="Times New Roman" w:eastAsia="Times New Roman" w:hAnsi="Times New Roman" w:cs="Times New Roman"/>
          <w:sz w:val="28"/>
          <w:szCs w:val="20"/>
          <w:lang w:eastAsia="ru-RU"/>
        </w:rPr>
        <w:t xml:space="preserve"> </w:t>
      </w:r>
      <w:r w:rsidR="007F5033">
        <w:rPr>
          <w:rFonts w:ascii="Times New Roman" w:eastAsia="Times New Roman" w:hAnsi="Times New Roman" w:cs="Times New Roman"/>
          <w:sz w:val="28"/>
          <w:szCs w:val="20"/>
          <w:lang w:eastAsia="ru-RU"/>
        </w:rPr>
        <w:t>1</w:t>
      </w:r>
      <w:r w:rsidR="00B96402">
        <w:rPr>
          <w:rFonts w:ascii="Times New Roman" w:eastAsia="Times New Roman" w:hAnsi="Times New Roman" w:cs="Times New Roman"/>
          <w:sz w:val="28"/>
          <w:szCs w:val="20"/>
          <w:lang w:eastAsia="ru-RU"/>
        </w:rPr>
        <w:t>4</w:t>
      </w:r>
      <w:r w:rsidRPr="00887C06">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а</w:t>
      </w:r>
      <w:r w:rsidR="007F5033">
        <w:rPr>
          <w:rFonts w:ascii="Times New Roman" w:eastAsia="Times New Roman" w:hAnsi="Times New Roman" w:cs="Times New Roman"/>
          <w:sz w:val="28"/>
          <w:szCs w:val="20"/>
          <w:lang w:eastAsia="ru-RU"/>
        </w:rPr>
        <w:t>вгуста</w:t>
      </w:r>
      <w:r>
        <w:rPr>
          <w:rFonts w:ascii="Times New Roman" w:eastAsia="Times New Roman" w:hAnsi="Times New Roman" w:cs="Times New Roman"/>
          <w:sz w:val="28"/>
          <w:szCs w:val="20"/>
          <w:lang w:eastAsia="ru-RU"/>
        </w:rPr>
        <w:t xml:space="preserve"> 20</w:t>
      </w:r>
      <w:r w:rsidR="00EA4BF9">
        <w:rPr>
          <w:rFonts w:ascii="Times New Roman" w:eastAsia="Times New Roman" w:hAnsi="Times New Roman" w:cs="Times New Roman"/>
          <w:sz w:val="28"/>
          <w:szCs w:val="20"/>
          <w:lang w:eastAsia="ru-RU"/>
        </w:rPr>
        <w:t>25</w:t>
      </w:r>
      <w:r w:rsidRPr="00887C06">
        <w:rPr>
          <w:rFonts w:ascii="Times New Roman" w:eastAsia="Times New Roman" w:hAnsi="Times New Roman" w:cs="Times New Roman"/>
          <w:sz w:val="28"/>
          <w:szCs w:val="20"/>
          <w:lang w:eastAsia="ru-RU"/>
        </w:rPr>
        <w:t xml:space="preserve"> года.</w:t>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2. </w:t>
      </w:r>
      <w:proofErr w:type="gramStart"/>
      <w:r w:rsidRPr="00887C06">
        <w:rPr>
          <w:rFonts w:ascii="Times New Roman" w:eastAsia="Times New Roman" w:hAnsi="Times New Roman" w:cs="Times New Roman"/>
          <w:sz w:val="28"/>
          <w:szCs w:val="20"/>
          <w:lang w:eastAsia="ru-RU"/>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887C06">
        <w:rPr>
          <w:rFonts w:ascii="Times New Roman" w:eastAsia="Times New Roman" w:hAnsi="Times New Roman" w:cs="Times New Roman"/>
          <w:sz w:val="28"/>
          <w:szCs w:val="20"/>
          <w:lang w:eastAsia="ru-RU"/>
        </w:rPr>
        <w:br/>
      </w:r>
      <w:r w:rsidRPr="00887C06">
        <w:rPr>
          <w:rFonts w:ascii="Times New Roman" w:eastAsia="Times New Roman" w:hAnsi="Times New Roman" w:cs="Times New Roman"/>
          <w:sz w:val="28"/>
          <w:szCs w:val="20"/>
          <w:lang w:eastAsia="ru-RU"/>
        </w:rPr>
        <w:lastRenderedPageBreak/>
        <w:t xml:space="preserve">по кандидатурам, предложенным для дополнительного зачисления в резерв составов участковых избирательных комиссий на территории Куйбышевского района  Ростовской области </w:t>
      </w:r>
      <w:r w:rsidR="009F2D76">
        <w:rPr>
          <w:rFonts w:ascii="Times New Roman" w:eastAsia="Times New Roman" w:hAnsi="Times New Roman" w:cs="Times New Roman"/>
          <w:sz w:val="28"/>
          <w:szCs w:val="20"/>
          <w:lang w:eastAsia="ru-RU"/>
        </w:rPr>
        <w:t xml:space="preserve">и зачисленным в резерв составов участковых комиссий </w:t>
      </w:r>
      <w:r w:rsidRPr="00887C06">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887C06">
        <w:rPr>
          <w:rFonts w:ascii="Times New Roman" w:eastAsia="Times New Roman" w:hAnsi="Times New Roman" w:cs="Times New Roman"/>
          <w:sz w:val="28"/>
          <w:szCs w:val="20"/>
          <w:lang w:eastAsia="ru-RU"/>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887C06" w:rsidRPr="00887C06" w:rsidRDefault="00887C06" w:rsidP="00887C06">
      <w:pPr>
        <w:spacing w:after="0" w:line="324"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3. Опубликовать прилагаемое сообщение Территориальной избирательной комиссии Куйбышевского района Ростовской области о дополнительном зачислении в резерв составов участковых избирательных комиссий на территории Куйбышевского района Ростовской области в средствах массовой информации, разместить на сайте Территориальной избирательной комиссии Куйбышевского района Ростовской области в информационно-телекоммуникационной сети «Интернет»</w:t>
      </w:r>
      <w:r w:rsidRPr="00887C06">
        <w:rPr>
          <w:rFonts w:ascii="Times New Roman" w:eastAsia="Times New Roman" w:hAnsi="Times New Roman" w:cs="Times New Roman"/>
          <w:sz w:val="28"/>
          <w:szCs w:val="24"/>
          <w:lang w:eastAsia="ru-RU"/>
        </w:rPr>
        <w:t>.</w:t>
      </w:r>
    </w:p>
    <w:p w:rsidR="00887C06" w:rsidRPr="00887C06" w:rsidRDefault="00085BE3" w:rsidP="00887C06">
      <w:pPr>
        <w:spacing w:after="0" w:line="324"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00887C06" w:rsidRPr="00887C06">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00887C06" w:rsidRPr="00887C06">
        <w:rPr>
          <w:rFonts w:ascii="Times New Roman" w:eastAsia="Times New Roman" w:hAnsi="Times New Roman" w:cs="Times New Roman"/>
          <w:sz w:val="28"/>
          <w:szCs w:val="24"/>
          <w:lang w:eastAsia="ru-RU"/>
        </w:rPr>
        <w:t xml:space="preserve"> на официальном сайте Избирательной комиссии Ростовской области в информационно-телекоммуникационной сети «Интернет»</w:t>
      </w:r>
      <w:r w:rsidR="00887C06" w:rsidRPr="00887C06">
        <w:rPr>
          <w:rFonts w:ascii="Times New Roman" w:eastAsia="Times New Roman" w:hAnsi="Times New Roman" w:cs="Times New Roman"/>
          <w:sz w:val="28"/>
          <w:szCs w:val="20"/>
          <w:lang w:eastAsia="ru-RU"/>
        </w:rPr>
        <w:t>.</w:t>
      </w:r>
    </w:p>
    <w:p w:rsidR="00887C06" w:rsidRPr="00887C06" w:rsidRDefault="00085BE3" w:rsidP="00887C06">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87C06" w:rsidRPr="00887C06">
        <w:rPr>
          <w:rFonts w:ascii="Times New Roman" w:eastAsia="Times New Roman" w:hAnsi="Times New Roman" w:cs="Times New Roman"/>
          <w:sz w:val="28"/>
          <w:szCs w:val="28"/>
          <w:lang w:eastAsia="ru-RU"/>
        </w:rPr>
        <w:t>. </w:t>
      </w:r>
      <w:proofErr w:type="gramStart"/>
      <w:r w:rsidR="00887C06" w:rsidRPr="00887C06">
        <w:rPr>
          <w:rFonts w:ascii="Times New Roman" w:eastAsia="Times New Roman" w:hAnsi="Times New Roman" w:cs="Times New Roman"/>
          <w:sz w:val="28"/>
          <w:szCs w:val="28"/>
          <w:lang w:eastAsia="ru-RU"/>
        </w:rPr>
        <w:t>Контроль за</w:t>
      </w:r>
      <w:proofErr w:type="gramEnd"/>
      <w:r w:rsidR="00887C06" w:rsidRPr="00887C06">
        <w:rPr>
          <w:rFonts w:ascii="Times New Roman" w:eastAsia="Times New Roman" w:hAnsi="Times New Roman" w:cs="Times New Roman"/>
          <w:sz w:val="28"/>
          <w:szCs w:val="28"/>
          <w:lang w:eastAsia="ru-RU"/>
        </w:rPr>
        <w:t xml:space="preserve"> выполнением настоящего постановления возложить </w:t>
      </w:r>
      <w:r w:rsidR="00887C06" w:rsidRPr="00887C06">
        <w:rPr>
          <w:rFonts w:ascii="Times New Roman" w:eastAsia="Times New Roman" w:hAnsi="Times New Roman" w:cs="Times New Roman"/>
          <w:sz w:val="28"/>
          <w:szCs w:val="28"/>
          <w:lang w:eastAsia="ru-RU"/>
        </w:rPr>
        <w:br/>
        <w:t>на секретаря Территориальной избирательной комиссии Куйбышевского района Ростовской области.</w:t>
      </w: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Председатель комиссии</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М.А.Гречко</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 xml:space="preserve">Секретарь комиссии </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И.Н.Есина</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582A86" w:rsidRDefault="00582A86"/>
    <w:sectPr w:rsidR="00582A86"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6BE" w:rsidRDefault="00E336BE">
      <w:pPr>
        <w:spacing w:after="0" w:line="240" w:lineRule="auto"/>
      </w:pPr>
      <w:r>
        <w:separator/>
      </w:r>
    </w:p>
  </w:endnote>
  <w:endnote w:type="continuationSeparator" w:id="0">
    <w:p w:rsidR="00E336BE" w:rsidRDefault="00E33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6BE" w:rsidRDefault="00E336BE">
      <w:pPr>
        <w:spacing w:after="0" w:line="240" w:lineRule="auto"/>
      </w:pPr>
      <w:r>
        <w:separator/>
      </w:r>
    </w:p>
  </w:footnote>
  <w:footnote w:type="continuationSeparator" w:id="0">
    <w:p w:rsidR="00E336BE" w:rsidRDefault="00E336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87C06">
        <w:pPr>
          <w:pStyle w:val="a3"/>
        </w:pPr>
        <w:r>
          <w:fldChar w:fldCharType="begin"/>
        </w:r>
        <w:r>
          <w:instrText xml:space="preserve"> PAGE   \* MERGEFORMAT </w:instrText>
        </w:r>
        <w:r>
          <w:fldChar w:fldCharType="separate"/>
        </w:r>
        <w:r w:rsidR="007A5E63">
          <w:rPr>
            <w:noProof/>
          </w:rPr>
          <w:t>3</w:t>
        </w:r>
        <w:r>
          <w:rPr>
            <w:noProof/>
          </w:rPr>
          <w:fldChar w:fldCharType="end"/>
        </w:r>
      </w:p>
    </w:sdtContent>
  </w:sdt>
  <w:p w:rsidR="00682FA5" w:rsidRDefault="00E336B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92"/>
    <w:rsid w:val="00085BE3"/>
    <w:rsid w:val="003E658A"/>
    <w:rsid w:val="00440F77"/>
    <w:rsid w:val="00447BF0"/>
    <w:rsid w:val="00550C92"/>
    <w:rsid w:val="005749CB"/>
    <w:rsid w:val="00582A86"/>
    <w:rsid w:val="00791438"/>
    <w:rsid w:val="007A5E63"/>
    <w:rsid w:val="007F5033"/>
    <w:rsid w:val="00827226"/>
    <w:rsid w:val="00887C06"/>
    <w:rsid w:val="009F2D76"/>
    <w:rsid w:val="00A91C64"/>
    <w:rsid w:val="00AC291A"/>
    <w:rsid w:val="00B96402"/>
    <w:rsid w:val="00C97D8D"/>
    <w:rsid w:val="00D63C37"/>
    <w:rsid w:val="00E336BE"/>
    <w:rsid w:val="00EA4BF9"/>
    <w:rsid w:val="00FA130D"/>
    <w:rsid w:val="00FB7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 w:type="paragraph" w:styleId="a5">
    <w:name w:val="Balloon Text"/>
    <w:basedOn w:val="a"/>
    <w:link w:val="a6"/>
    <w:uiPriority w:val="99"/>
    <w:semiHidden/>
    <w:unhideWhenUsed/>
    <w:rsid w:val="00085BE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5B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 w:type="paragraph" w:styleId="a5">
    <w:name w:val="Balloon Text"/>
    <w:basedOn w:val="a"/>
    <w:link w:val="a6"/>
    <w:uiPriority w:val="99"/>
    <w:semiHidden/>
    <w:unhideWhenUsed/>
    <w:rsid w:val="00085BE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5B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ED2BE-CAA3-4B34-881A-106639723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474</Words>
  <Characters>2706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Председатель</cp:lastModifiedBy>
  <cp:revision>12</cp:revision>
  <cp:lastPrinted>2025-07-20T06:59:00Z</cp:lastPrinted>
  <dcterms:created xsi:type="dcterms:W3CDTF">2025-07-14T11:02:00Z</dcterms:created>
  <dcterms:modified xsi:type="dcterms:W3CDTF">2025-07-20T06:59:00Z</dcterms:modified>
</cp:coreProperties>
</file>