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7F1" w:rsidRDefault="001427F1" w:rsidP="001427F1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9525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27F1" w:rsidRDefault="001427F1" w:rsidP="001427F1">
      <w:pPr>
        <w:suppressAutoHyphens/>
        <w:ind w:right="-1"/>
        <w:jc w:val="center"/>
        <w:rPr>
          <w:sz w:val="8"/>
        </w:rPr>
      </w:pPr>
    </w:p>
    <w:p w:rsidR="001427F1" w:rsidRDefault="001427F1" w:rsidP="001427F1">
      <w:pPr>
        <w:suppressAutoHyphens/>
        <w:ind w:right="-1"/>
        <w:jc w:val="center"/>
        <w:rPr>
          <w:sz w:val="8"/>
        </w:rPr>
      </w:pPr>
    </w:p>
    <w:p w:rsidR="001427F1" w:rsidRDefault="001427F1" w:rsidP="001427F1">
      <w:pPr>
        <w:suppressAutoHyphens/>
        <w:ind w:right="-1"/>
        <w:jc w:val="center"/>
        <w:rPr>
          <w:sz w:val="8"/>
        </w:rPr>
      </w:pPr>
    </w:p>
    <w:p w:rsidR="001427F1" w:rsidRDefault="001427F1" w:rsidP="001427F1">
      <w:pPr>
        <w:suppressAutoHyphens/>
        <w:ind w:right="-1"/>
        <w:jc w:val="center"/>
        <w:rPr>
          <w:sz w:val="8"/>
        </w:rPr>
      </w:pPr>
    </w:p>
    <w:p w:rsidR="001427F1" w:rsidRDefault="001427F1" w:rsidP="001427F1">
      <w:pPr>
        <w:suppressAutoHyphens/>
        <w:ind w:right="-1"/>
        <w:jc w:val="center"/>
        <w:rPr>
          <w:sz w:val="8"/>
        </w:rPr>
      </w:pPr>
    </w:p>
    <w:p w:rsidR="001427F1" w:rsidRDefault="001427F1" w:rsidP="001427F1">
      <w:pPr>
        <w:suppressAutoHyphens/>
        <w:ind w:right="-1"/>
        <w:jc w:val="center"/>
        <w:rPr>
          <w:sz w:val="8"/>
        </w:rPr>
      </w:pPr>
    </w:p>
    <w:p w:rsidR="001427F1" w:rsidRDefault="001427F1" w:rsidP="001427F1">
      <w:pPr>
        <w:suppressAutoHyphens/>
        <w:ind w:right="-1"/>
        <w:jc w:val="center"/>
        <w:rPr>
          <w:sz w:val="8"/>
        </w:rPr>
      </w:pPr>
    </w:p>
    <w:p w:rsidR="001427F1" w:rsidRDefault="001427F1" w:rsidP="001427F1">
      <w:pPr>
        <w:suppressAutoHyphens/>
        <w:ind w:right="-1"/>
        <w:jc w:val="center"/>
        <w:rPr>
          <w:sz w:val="8"/>
        </w:rPr>
      </w:pPr>
    </w:p>
    <w:p w:rsidR="001427F1" w:rsidRDefault="001427F1" w:rsidP="001427F1">
      <w:pPr>
        <w:suppressAutoHyphens/>
        <w:ind w:right="-1"/>
        <w:jc w:val="center"/>
        <w:rPr>
          <w:sz w:val="8"/>
        </w:rPr>
      </w:pPr>
    </w:p>
    <w:p w:rsidR="001427F1" w:rsidRDefault="001427F1" w:rsidP="001427F1">
      <w:pPr>
        <w:suppressAutoHyphens/>
        <w:ind w:right="-1"/>
        <w:jc w:val="center"/>
        <w:rPr>
          <w:sz w:val="8"/>
        </w:rPr>
      </w:pPr>
    </w:p>
    <w:p w:rsidR="001427F1" w:rsidRDefault="001427F1" w:rsidP="001427F1">
      <w:pPr>
        <w:pStyle w:val="a5"/>
        <w:suppressAutoHyphens/>
        <w:ind w:right="-1"/>
        <w:rPr>
          <w:sz w:val="16"/>
        </w:rPr>
      </w:pPr>
    </w:p>
    <w:p w:rsidR="001427F1" w:rsidRDefault="001427F1" w:rsidP="001427F1"/>
    <w:p w:rsidR="001427F1" w:rsidRDefault="001427F1" w:rsidP="001427F1">
      <w:pPr>
        <w:suppressAutoHyphens/>
        <w:ind w:left="-567"/>
        <w:rPr>
          <w:sz w:val="8"/>
        </w:rPr>
      </w:pPr>
    </w:p>
    <w:p w:rsidR="001427F1" w:rsidRDefault="001427F1" w:rsidP="001427F1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1427F1" w:rsidRDefault="001427F1" w:rsidP="001427F1">
      <w:pPr>
        <w:suppressAutoHyphens/>
        <w:jc w:val="center"/>
      </w:pPr>
      <w:r>
        <w:rPr>
          <w:b/>
          <w:szCs w:val="28"/>
        </w:rPr>
        <w:t>КУЙБЫШЕВСКОГО РАЙОНА РОСТОВСКОЙ ОБЛАСТИ</w:t>
      </w:r>
    </w:p>
    <w:p w:rsidR="001427F1" w:rsidRDefault="001427F1" w:rsidP="001427F1">
      <w:pPr>
        <w:suppressAutoHyphens/>
        <w:jc w:val="center"/>
        <w:rPr>
          <w:b/>
          <w:i/>
          <w:sz w:val="18"/>
          <w:szCs w:val="18"/>
        </w:rPr>
      </w:pPr>
    </w:p>
    <w:p w:rsidR="001427F1" w:rsidRDefault="001427F1" w:rsidP="001427F1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1427F1" w:rsidRDefault="001427F1" w:rsidP="001427F1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1427F1" w:rsidRDefault="001427F1" w:rsidP="001427F1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1427F1" w:rsidRDefault="001427F1" w:rsidP="001427F1">
      <w:pPr>
        <w:tabs>
          <w:tab w:val="left" w:pos="750"/>
          <w:tab w:val="left" w:pos="900"/>
        </w:tabs>
        <w:suppressAutoHyphens/>
      </w:pPr>
      <w:r>
        <w:rPr>
          <w:szCs w:val="28"/>
        </w:rPr>
        <w:t>21декабря 2023 г.                                                                                № 72-3</w:t>
      </w:r>
    </w:p>
    <w:p w:rsidR="001427F1" w:rsidRDefault="001427F1" w:rsidP="001427F1">
      <w:pPr>
        <w:tabs>
          <w:tab w:val="left" w:pos="750"/>
          <w:tab w:val="left" w:pos="900"/>
        </w:tabs>
        <w:suppressAutoHyphens/>
        <w:ind w:right="-185"/>
        <w:jc w:val="center"/>
      </w:pPr>
      <w:r>
        <w:t>с.Куйбышево</w:t>
      </w:r>
    </w:p>
    <w:p w:rsidR="001427F1" w:rsidRDefault="001427F1" w:rsidP="001427F1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1427F1" w:rsidRDefault="001427F1" w:rsidP="001427F1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951" w:type="dxa"/>
        <w:tblLayout w:type="fixed"/>
        <w:tblLook w:val="04A0" w:firstRow="1" w:lastRow="0" w:firstColumn="1" w:lastColumn="0" w:noHBand="0" w:noVBand="1"/>
      </w:tblPr>
      <w:tblGrid>
        <w:gridCol w:w="5812"/>
      </w:tblGrid>
      <w:tr w:rsidR="001427F1" w:rsidTr="001427F1">
        <w:trPr>
          <w:trHeight w:val="1549"/>
        </w:trPr>
        <w:tc>
          <w:tcPr>
            <w:tcW w:w="5812" w:type="dxa"/>
            <w:hideMark/>
          </w:tcPr>
          <w:p w:rsidR="001427F1" w:rsidRDefault="001427F1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bCs/>
                <w:szCs w:val="24"/>
                <w:lang w:eastAsia="en-US"/>
              </w:rPr>
              <w:t xml:space="preserve">О группе контроля за использованием </w:t>
            </w:r>
            <w:r>
              <w:rPr>
                <w:b/>
                <w:szCs w:val="24"/>
                <w:lang w:eastAsia="en-US"/>
              </w:rPr>
              <w:t xml:space="preserve">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      </w:r>
            <w:r>
              <w:rPr>
                <w:b/>
                <w:szCs w:val="28"/>
                <w:lang w:eastAsia="en-US"/>
              </w:rPr>
              <w:t>Куйбышевского района</w:t>
            </w:r>
            <w:r>
              <w:rPr>
                <w:b/>
                <w:szCs w:val="24"/>
                <w:lang w:eastAsia="en-US"/>
              </w:rPr>
              <w:t xml:space="preserve"> Ростовской области </w:t>
            </w:r>
            <w:r>
              <w:rPr>
                <w:b/>
                <w:szCs w:val="28"/>
                <w:lang w:eastAsia="en-US"/>
              </w:rPr>
              <w:t>при проведении выборов Президента Российской Федерации 15,16,17 декабря 2024года</w:t>
            </w:r>
          </w:p>
        </w:tc>
      </w:tr>
    </w:tbl>
    <w:p w:rsidR="001427F1" w:rsidRDefault="001427F1" w:rsidP="001427F1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«Выборы»,</w:t>
      </w:r>
    </w:p>
    <w:p w:rsidR="001427F1" w:rsidRDefault="001427F1" w:rsidP="001427F1">
      <w:pPr>
        <w:pStyle w:val="a8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 Ростовской области</w:t>
      </w:r>
      <w:r>
        <w:rPr>
          <w:i/>
          <w:szCs w:val="28"/>
        </w:rPr>
        <w:t xml:space="preserve"> </w:t>
      </w:r>
      <w:r>
        <w:t xml:space="preserve">  </w:t>
      </w:r>
      <w:r>
        <w:rPr>
          <w:szCs w:val="28"/>
        </w:rPr>
        <w:t>ПОСТАНОВЛЯЕТ:</w:t>
      </w:r>
    </w:p>
    <w:p w:rsidR="001427F1" w:rsidRDefault="001427F1" w:rsidP="001427F1">
      <w:pPr>
        <w:spacing w:before="100" w:beforeAutospacing="1" w:after="100" w:afterAutospacing="1" w:line="360" w:lineRule="auto"/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 Образовать группу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szCs w:val="28"/>
        </w:rPr>
        <w:t>Куйбышевского района Ростовской области</w:t>
      </w:r>
      <w:r>
        <w:rPr>
          <w:i/>
          <w:szCs w:val="28"/>
        </w:rPr>
        <w:t xml:space="preserve"> </w:t>
      </w:r>
      <w:r>
        <w:rPr>
          <w:color w:val="000000"/>
          <w:szCs w:val="28"/>
        </w:rPr>
        <w:t xml:space="preserve"> при проведении выборов </w:t>
      </w:r>
      <w:r>
        <w:rPr>
          <w:szCs w:val="28"/>
        </w:rPr>
        <w:t>Президента Российской Федерации 15,16,17 декабря 2024года</w:t>
      </w:r>
      <w:r>
        <w:rPr>
          <w:color w:val="000000"/>
          <w:szCs w:val="28"/>
        </w:rPr>
        <w:t xml:space="preserve"> в следующем составе: </w:t>
      </w:r>
    </w:p>
    <w:p w:rsidR="001427F1" w:rsidRDefault="001427F1" w:rsidP="001427F1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lastRenderedPageBreak/>
        <w:t>Вдовина Инна Викторовна – член Территориальной избирательной комиссии Куйбышевского района  Ростовской области</w:t>
      </w:r>
      <w:r>
        <w:rPr>
          <w:i/>
          <w:szCs w:val="28"/>
        </w:rPr>
        <w:t xml:space="preserve"> </w:t>
      </w:r>
      <w:r>
        <w:rPr>
          <w:szCs w:val="28"/>
        </w:rPr>
        <w:t xml:space="preserve"> с правом решающего голоса;</w:t>
      </w:r>
    </w:p>
    <w:p w:rsidR="001427F1" w:rsidRDefault="001427F1" w:rsidP="001427F1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>Бузычкин Николай Константинович – член Территориальной избирательной комиссии Куйбышевского района Ростовской области</w:t>
      </w:r>
      <w:r>
        <w:rPr>
          <w:i/>
          <w:szCs w:val="28"/>
        </w:rPr>
        <w:t xml:space="preserve"> </w:t>
      </w:r>
      <w:r>
        <w:rPr>
          <w:szCs w:val="28"/>
        </w:rPr>
        <w:t>с правом решающего голоса;</w:t>
      </w:r>
    </w:p>
    <w:p w:rsidR="001427F1" w:rsidRDefault="001427F1" w:rsidP="001427F1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 xml:space="preserve">Донушкина Татьяна Сергеевна – член Территориальной избирательной комиссии Куйбышевского района Ростовской области </w:t>
      </w:r>
      <w:r>
        <w:rPr>
          <w:i/>
          <w:szCs w:val="28"/>
        </w:rPr>
        <w:t xml:space="preserve"> </w:t>
      </w:r>
      <w:r>
        <w:rPr>
          <w:szCs w:val="28"/>
        </w:rPr>
        <w:t>с правом решающего голоса;</w:t>
      </w:r>
    </w:p>
    <w:p w:rsidR="001427F1" w:rsidRDefault="001427F1" w:rsidP="001427F1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>2. </w:t>
      </w:r>
      <w:r>
        <w:rPr>
          <w:color w:val="000000"/>
        </w:rPr>
        <w:t xml:space="preserve">Утвердить Положение о </w:t>
      </w:r>
      <w:r>
        <w:rPr>
          <w:color w:val="000000"/>
          <w:szCs w:val="28"/>
        </w:rPr>
        <w:t xml:space="preserve">группе контроля за использованием 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szCs w:val="28"/>
        </w:rPr>
        <w:t>Куйбышевского района Ростовской области</w:t>
      </w:r>
      <w:r>
        <w:rPr>
          <w:i/>
          <w:szCs w:val="28"/>
        </w:rPr>
        <w:t xml:space="preserve"> </w:t>
      </w:r>
      <w:r>
        <w:rPr>
          <w:color w:val="000000"/>
          <w:szCs w:val="28"/>
        </w:rPr>
        <w:t xml:space="preserve"> при проведении выборов </w:t>
      </w:r>
      <w:r>
        <w:rPr>
          <w:szCs w:val="28"/>
        </w:rPr>
        <w:t>Президента Российской Федерации 15,16,17 декабря 2024года</w:t>
      </w:r>
      <w:r>
        <w:rPr>
          <w:i/>
          <w:szCs w:val="28"/>
        </w:rPr>
        <w:t xml:space="preserve">, </w:t>
      </w:r>
      <w:r>
        <w:t>согласно приложению.</w:t>
      </w:r>
    </w:p>
    <w:p w:rsidR="001427F1" w:rsidRDefault="001427F1" w:rsidP="001427F1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Разместить настоящее постановление на сайте Территориальной избирательной комиссии Куйбышевского района Ростовской области в информационно-телекоммуникационной сети «Интернет».</w:t>
      </w:r>
    </w:p>
    <w:p w:rsidR="001427F1" w:rsidRDefault="001427F1" w:rsidP="001427F1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 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  <w:t>на секретаря комиссии Есину Ирину Николаевну.</w:t>
      </w:r>
    </w:p>
    <w:p w:rsidR="001427F1" w:rsidRDefault="001427F1" w:rsidP="001427F1">
      <w:pPr>
        <w:suppressAutoHyphens/>
        <w:spacing w:after="60" w:line="360" w:lineRule="auto"/>
      </w:pPr>
    </w:p>
    <w:p w:rsidR="001427F1" w:rsidRDefault="001427F1" w:rsidP="001427F1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 М.А.Гречко      </w:t>
      </w:r>
      <w:r>
        <w:tab/>
      </w:r>
      <w:r>
        <w:tab/>
        <w:t xml:space="preserve">      </w:t>
      </w:r>
    </w:p>
    <w:p w:rsidR="001427F1" w:rsidRDefault="001427F1" w:rsidP="001427F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427F1" w:rsidRDefault="001427F1" w:rsidP="001427F1">
      <w:pPr>
        <w:pStyle w:val="a3"/>
        <w:tabs>
          <w:tab w:val="clear" w:pos="4536"/>
          <w:tab w:val="left" w:pos="5265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И.Н.Есина</w:t>
      </w:r>
    </w:p>
    <w:p w:rsidR="007525F1" w:rsidRDefault="007525F1">
      <w:bookmarkStart w:id="0" w:name="_GoBack"/>
      <w:bookmarkEnd w:id="0"/>
    </w:p>
    <w:sectPr w:rsidR="00752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7F1"/>
    <w:rsid w:val="001427F1"/>
    <w:rsid w:val="00752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7F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427F1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427F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caption"/>
    <w:basedOn w:val="a"/>
    <w:next w:val="a"/>
    <w:uiPriority w:val="35"/>
    <w:semiHidden/>
    <w:unhideWhenUsed/>
    <w:qFormat/>
    <w:rsid w:val="001427F1"/>
    <w:pPr>
      <w:ind w:right="1134"/>
      <w:jc w:val="center"/>
    </w:pPr>
    <w:rPr>
      <w:caps/>
      <w:sz w:val="24"/>
    </w:rPr>
  </w:style>
  <w:style w:type="paragraph" w:styleId="a6">
    <w:name w:val="Body Text"/>
    <w:basedOn w:val="a"/>
    <w:link w:val="a7"/>
    <w:uiPriority w:val="99"/>
    <w:semiHidden/>
    <w:unhideWhenUsed/>
    <w:rsid w:val="001427F1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semiHidden/>
    <w:rsid w:val="001427F1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1427F1"/>
    <w:pPr>
      <w:spacing w:before="60" w:after="60"/>
      <w:ind w:left="4536"/>
    </w:pPr>
    <w:rPr>
      <w:kern w:val="28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427F1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7F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427F1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427F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caption"/>
    <w:basedOn w:val="a"/>
    <w:next w:val="a"/>
    <w:uiPriority w:val="35"/>
    <w:semiHidden/>
    <w:unhideWhenUsed/>
    <w:qFormat/>
    <w:rsid w:val="001427F1"/>
    <w:pPr>
      <w:ind w:right="1134"/>
      <w:jc w:val="center"/>
    </w:pPr>
    <w:rPr>
      <w:caps/>
      <w:sz w:val="24"/>
    </w:rPr>
  </w:style>
  <w:style w:type="paragraph" w:styleId="a6">
    <w:name w:val="Body Text"/>
    <w:basedOn w:val="a"/>
    <w:link w:val="a7"/>
    <w:uiPriority w:val="99"/>
    <w:semiHidden/>
    <w:unhideWhenUsed/>
    <w:rsid w:val="001427F1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semiHidden/>
    <w:rsid w:val="001427F1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1427F1"/>
    <w:pPr>
      <w:spacing w:before="60" w:after="60"/>
      <w:ind w:left="4536"/>
    </w:pPr>
    <w:rPr>
      <w:kern w:val="28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427F1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2024-01-10T10:31:00Z</dcterms:created>
  <dcterms:modified xsi:type="dcterms:W3CDTF">2024-01-10T10:32:00Z</dcterms:modified>
</cp:coreProperties>
</file>