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FA2" w:rsidRDefault="00B75FA2" w:rsidP="00B75FA2">
      <w:pPr>
        <w:widowControl w:val="0"/>
        <w:spacing w:before="120" w:after="0" w:line="240" w:lineRule="auto"/>
        <w:ind w:right="-18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 wp14:anchorId="297F014D" wp14:editId="0861BEDE">
            <wp:extent cx="542925" cy="542925"/>
            <wp:effectExtent l="0" t="0" r="9525" b="9525"/>
            <wp:docPr id="1" name="Рисунок 1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FA2" w:rsidRDefault="00B75FA2" w:rsidP="00B75FA2">
      <w:pPr>
        <w:widowControl w:val="0"/>
        <w:spacing w:before="120" w:after="0" w:line="240" w:lineRule="auto"/>
        <w:ind w:left="-284" w:right="-18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4"/>
          <w:szCs w:val="4"/>
          <w:lang w:eastAsia="ru-RU"/>
        </w:rPr>
        <w:br w:type="textWrapping" w:clear="all"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ТЕРРИТОРИАЛЬНАЯ ИЗБИРАТЕЛЬНАЯ КОМИССИЯ КУЙБЫШЕВСКОГО РАЙОНА РОСТОВСКОЙ ОБЛАСТИ</w:t>
      </w:r>
    </w:p>
    <w:p w:rsidR="00B75FA2" w:rsidRDefault="00B75FA2" w:rsidP="00B75FA2">
      <w:pPr>
        <w:spacing w:after="0" w:line="240" w:lineRule="auto"/>
        <w:ind w:right="-185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</w:p>
    <w:p w:rsidR="00B75FA2" w:rsidRDefault="00B75FA2" w:rsidP="00B75FA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75FA2" w:rsidTr="00B75FA2">
        <w:tc>
          <w:tcPr>
            <w:tcW w:w="4785" w:type="dxa"/>
            <w:hideMark/>
          </w:tcPr>
          <w:p w:rsidR="00B75FA2" w:rsidRDefault="00B75FA2" w:rsidP="003E36F3">
            <w:pPr>
              <w:ind w:right="-18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</w:t>
            </w:r>
            <w:r w:rsidR="003E36F3"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3E36F3">
              <w:rPr>
                <w:rFonts w:ascii="Times New Roman" w:eastAsia="Times New Roman" w:hAnsi="Times New Roman"/>
                <w:sz w:val="28"/>
                <w:szCs w:val="28"/>
              </w:rPr>
              <w:t>февраля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202</w:t>
            </w:r>
            <w:r w:rsidR="003E36F3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B75FA2" w:rsidRDefault="00B75FA2" w:rsidP="003E36F3">
            <w:pPr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№ </w:t>
            </w:r>
            <w:r w:rsidR="003E36F3">
              <w:rPr>
                <w:rFonts w:ascii="Times New Roman" w:eastAsia="Times New Roman" w:hAnsi="Times New Roman"/>
                <w:sz w:val="28"/>
                <w:szCs w:val="28"/>
              </w:rPr>
              <w:t>119-2</w:t>
            </w:r>
          </w:p>
        </w:tc>
      </w:tr>
    </w:tbl>
    <w:p w:rsidR="00B75FA2" w:rsidRDefault="00B75FA2" w:rsidP="00B75FA2">
      <w:pPr>
        <w:spacing w:after="0" w:line="240" w:lineRule="auto"/>
        <w:ind w:right="-185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B75FA2" w:rsidRDefault="00B75FA2" w:rsidP="00B75FA2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</w:t>
      </w:r>
    </w:p>
    <w:p w:rsidR="00B75FA2" w:rsidRDefault="00B75FA2" w:rsidP="00B75FA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:rsidR="00B75FA2" w:rsidRDefault="00B75FA2" w:rsidP="00B75FA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26, пункта 5</w:t>
      </w:r>
      <w:r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Избирательной комиссии Ростовской области от 24.05.2018 № 38-9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B75FA2" w:rsidRDefault="00B75FA2" w:rsidP="00B75FA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 района Ростовской области ПОСТАНОВЛЯЕТ:</w:t>
      </w:r>
    </w:p>
    <w:p w:rsidR="00B75FA2" w:rsidRDefault="00B75FA2" w:rsidP="00B75FA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Зачислить в резерв составов участковых комиссий избирательных участков, участков референдумов, образованных на территории Куйбышевского района Ростовской области, лиц согласно приложению.</w:t>
      </w: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B75FA2" w:rsidRDefault="00B75FA2" w:rsidP="00B75FA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75FA2" w:rsidRDefault="00B75FA2" w:rsidP="00B75FA2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B75FA2" w:rsidRDefault="00B75FA2" w:rsidP="00B75FA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55"/>
        </w:tabs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Приложение 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 постановлению Территориальной избирательной комиссии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Куйбышевского района ростовской области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от  </w:t>
      </w:r>
      <w:r w:rsidR="003E36F3">
        <w:rPr>
          <w:rFonts w:ascii="Times New Roman" w:eastAsia="Times New Roman" w:hAnsi="Times New Roman"/>
          <w:lang w:eastAsia="ru-RU"/>
        </w:rPr>
        <w:t>25</w:t>
      </w:r>
      <w:r>
        <w:rPr>
          <w:rFonts w:ascii="Times New Roman" w:eastAsia="Times New Roman" w:hAnsi="Times New Roman"/>
          <w:lang w:eastAsia="ru-RU"/>
        </w:rPr>
        <w:t>.0</w:t>
      </w:r>
      <w:r w:rsidR="003E36F3">
        <w:rPr>
          <w:rFonts w:ascii="Times New Roman" w:eastAsia="Times New Roman" w:hAnsi="Times New Roman"/>
          <w:lang w:eastAsia="ru-RU"/>
        </w:rPr>
        <w:t>2</w:t>
      </w:r>
      <w:r>
        <w:rPr>
          <w:rFonts w:ascii="Times New Roman" w:eastAsia="Times New Roman" w:hAnsi="Times New Roman"/>
          <w:lang w:eastAsia="ru-RU"/>
        </w:rPr>
        <w:t>.202</w:t>
      </w:r>
      <w:r w:rsidR="003E36F3">
        <w:rPr>
          <w:rFonts w:ascii="Times New Roman" w:eastAsia="Times New Roman" w:hAnsi="Times New Roman"/>
          <w:lang w:eastAsia="ru-RU"/>
        </w:rPr>
        <w:t>6</w:t>
      </w:r>
      <w:r>
        <w:rPr>
          <w:rFonts w:ascii="Times New Roman" w:eastAsia="Times New Roman" w:hAnsi="Times New Roman"/>
          <w:lang w:eastAsia="ru-RU"/>
        </w:rPr>
        <w:t xml:space="preserve">года № </w:t>
      </w:r>
      <w:r w:rsidR="003E36F3">
        <w:rPr>
          <w:rFonts w:ascii="Times New Roman" w:eastAsia="Times New Roman" w:hAnsi="Times New Roman"/>
          <w:lang w:eastAsia="ru-RU"/>
        </w:rPr>
        <w:t>119-2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лиц, зачисленных в резерв составов участковых комиссий избирательных участков, участков референдумов, образованных на территории Куйбышевского района Ростовской области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0"/>
        <w:gridCol w:w="2693"/>
        <w:gridCol w:w="3685"/>
      </w:tblGrid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3E3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Каплиёва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Ивановна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3E3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Киреев Александр Александрович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 w:rsidP="003E3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="003E36F3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75FA2" w:rsidTr="00B75FA2">
        <w:trPr>
          <w:trHeight w:val="1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3E3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Козлов Виталий Викторович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 w:rsidP="003E3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месту</w:t>
            </w:r>
            <w:r w:rsidR="003E36F3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3E3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Пильгаева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Антонина Александровна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3E36F3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6F3" w:rsidRDefault="003E36F3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6F3" w:rsidRDefault="003E3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Козлова Нина Андреевна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6F3" w:rsidRDefault="003E36F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6F3" w:rsidRDefault="002127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bookmarkStart w:id="0" w:name="_GoBack"/>
        <w:bookmarkEnd w:id="0"/>
      </w:tr>
    </w:tbl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0B3C1D" w:rsidRDefault="000B3C1D"/>
    <w:sectPr w:rsidR="000B3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95"/>
    <w:rsid w:val="000B3C1D"/>
    <w:rsid w:val="002127D2"/>
    <w:rsid w:val="002F7F16"/>
    <w:rsid w:val="003A3836"/>
    <w:rsid w:val="003E36F3"/>
    <w:rsid w:val="00483008"/>
    <w:rsid w:val="008A7395"/>
    <w:rsid w:val="00B7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FA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FA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FA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F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5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11</cp:revision>
  <cp:lastPrinted>2026-02-24T06:57:00Z</cp:lastPrinted>
  <dcterms:created xsi:type="dcterms:W3CDTF">2025-03-31T07:02:00Z</dcterms:created>
  <dcterms:modified xsi:type="dcterms:W3CDTF">2026-02-24T07:11:00Z</dcterms:modified>
</cp:coreProperties>
</file>